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EE2DA" w14:textId="5F4DD2F5" w:rsidR="00F16FDC" w:rsidRPr="000F4CBF" w:rsidRDefault="004C5B77" w:rsidP="000F4CBF">
      <w:pPr>
        <w:pStyle w:val="Heading1"/>
      </w:pPr>
      <w:bookmarkStart w:id="0" w:name="_GoBack"/>
      <w:bookmarkEnd w:id="0"/>
      <w:r w:rsidRPr="000F4CBF">
        <w:t xml:space="preserve">What’s </w:t>
      </w:r>
      <w:r w:rsidR="00F172FF" w:rsidRPr="000F4CBF">
        <w:t>N</w:t>
      </w:r>
      <w:r w:rsidRPr="000F4CBF">
        <w:t xml:space="preserve">ew in Trifolia </w:t>
      </w:r>
      <w:r w:rsidR="003C5B38" w:rsidRPr="000F4CBF">
        <w:t>4.0.0</w:t>
      </w:r>
    </w:p>
    <w:p w14:paraId="1230354B" w14:textId="3A63AFD7" w:rsidR="007D02D3" w:rsidRDefault="00777F7E" w:rsidP="00123F23">
      <w:r w:rsidRPr="00F172FF">
        <w:t>Released on</w:t>
      </w:r>
      <w:r w:rsidR="003C5B38">
        <w:t xml:space="preserve"> Tuesday</w:t>
      </w:r>
      <w:r w:rsidR="005535D7">
        <w:t xml:space="preserve">, </w:t>
      </w:r>
      <w:r w:rsidR="003C5B38">
        <w:t>Aug</w:t>
      </w:r>
      <w:r w:rsidR="005535D7">
        <w:t xml:space="preserve"> </w:t>
      </w:r>
      <w:r w:rsidR="003C5B38">
        <w:t>2, 2016</w:t>
      </w:r>
    </w:p>
    <w:p w14:paraId="76C729F9" w14:textId="6B583C4D" w:rsidR="00A01D12" w:rsidRDefault="00A01D12" w:rsidP="005535D7">
      <w:pPr>
        <w:pStyle w:val="Heading2"/>
      </w:pPr>
      <w:r>
        <w:t>Executive Summary</w:t>
      </w:r>
    </w:p>
    <w:p w14:paraId="55B5345E" w14:textId="74B27C88" w:rsidR="00A01D12" w:rsidRDefault="00A01D12" w:rsidP="00AA3D61">
      <w:r>
        <w:t xml:space="preserve">This is the second major </w:t>
      </w:r>
      <w:hyperlink r:id="rId11" w:history="1">
        <w:r w:rsidRPr="00BF1A43">
          <w:rPr>
            <w:rStyle w:val="Hyperlink"/>
          </w:rPr>
          <w:t>open source release of Trifolia</w:t>
        </w:r>
      </w:hyperlink>
      <w:r>
        <w:t xml:space="preserve">. </w:t>
      </w:r>
      <w:r w:rsidR="003C14AB">
        <w:t>The update</w:t>
      </w:r>
      <w:r>
        <w:t xml:space="preserve"> simplifies the installation process for users who wish to install Trifolia on their own systems, </w:t>
      </w:r>
      <w:r w:rsidR="003C14AB">
        <w:t xml:space="preserve">and </w:t>
      </w:r>
      <w:r>
        <w:t xml:space="preserve">improves support for the latest release of FHIR. It also includes </w:t>
      </w:r>
      <w:r w:rsidR="00BF1A43" w:rsidRPr="00BF1A43">
        <w:t xml:space="preserve">an upgrade so that users in China can log in without using Google </w:t>
      </w:r>
      <w:proofErr w:type="gramStart"/>
      <w:r w:rsidR="00BF1A43" w:rsidRPr="00BF1A43">
        <w:t>Captcha</w:t>
      </w:r>
      <w:r w:rsidR="00BF1A43" w:rsidRPr="00BF1A43" w:rsidDel="00BF1A43">
        <w:t xml:space="preserve"> </w:t>
      </w:r>
      <w:r w:rsidR="003C14AB">
        <w:t>.</w:t>
      </w:r>
      <w:proofErr w:type="gramEnd"/>
      <w:r>
        <w:t xml:space="preserve"> </w:t>
      </w:r>
      <w:r w:rsidR="003C14AB">
        <w:t>F</w:t>
      </w:r>
      <w:r>
        <w:t>inally</w:t>
      </w:r>
      <w:r w:rsidR="003C14AB">
        <w:t>,</w:t>
      </w:r>
      <w:r>
        <w:t xml:space="preserve"> it allows users to import data from other Trifolia installations, making it easier to share data between instances of Trifolia. </w:t>
      </w:r>
    </w:p>
    <w:p w14:paraId="6BA6AE6A" w14:textId="7E605EFE" w:rsidR="0043636E" w:rsidRDefault="00BF1A43" w:rsidP="005535D7">
      <w:pPr>
        <w:pStyle w:val="Heading2"/>
      </w:pPr>
      <w:r>
        <w:t>Major Enhancements</w:t>
      </w:r>
    </w:p>
    <w:p w14:paraId="41AE64E4" w14:textId="1CA1997F" w:rsidR="008C511D" w:rsidRDefault="00A01D12" w:rsidP="003C5B38">
      <w:r>
        <w:t>The major enhancement for open source users is an install script that makes it easier to create and run your own instance of Trifolia locally.</w:t>
      </w:r>
      <w:r w:rsidR="002D2DC7">
        <w:t xml:space="preserve"> In the coming months</w:t>
      </w:r>
      <w:r w:rsidR="003C14AB">
        <w:t>,</w:t>
      </w:r>
      <w:r>
        <w:t xml:space="preserve"> we will include</w:t>
      </w:r>
      <w:r w:rsidR="003C14AB">
        <w:t xml:space="preserve"> </w:t>
      </w:r>
      <w:r w:rsidR="002D2DC7">
        <w:t>exports of publicly available implementation guides</w:t>
      </w:r>
      <w:r w:rsidR="003C14AB">
        <w:t>,</w:t>
      </w:r>
      <w:r w:rsidR="002D2DC7">
        <w:t xml:space="preserve"> such as “</w:t>
      </w:r>
      <w:r>
        <w:t>Consolidated CDA (C-CDA</w:t>
      </w:r>
      <w:r w:rsidR="002D2DC7">
        <w:t>)</w:t>
      </w:r>
      <w:r w:rsidR="009422E7">
        <w:t xml:space="preserve"> Release 2.1</w:t>
      </w:r>
      <w:r w:rsidR="002D2DC7">
        <w:t>, and improve the developer documentation.</w:t>
      </w:r>
    </w:p>
    <w:p w14:paraId="64EA132E" w14:textId="58BE27DE" w:rsidR="002D2DC7" w:rsidRDefault="002D2DC7" w:rsidP="002D2DC7">
      <w:pPr>
        <w:pStyle w:val="Heading2"/>
      </w:pPr>
      <w:r>
        <w:t>Support for FHIR STU3</w:t>
      </w:r>
    </w:p>
    <w:p w14:paraId="120C49F1" w14:textId="288A0BEA" w:rsidR="002D2DC7" w:rsidRDefault="003C14AB" w:rsidP="002D2DC7">
      <w:r>
        <w:t xml:space="preserve">In addition to DSTU1 and DSTU2, </w:t>
      </w:r>
      <w:r w:rsidR="002D2DC7">
        <w:t xml:space="preserve">Trifolia includes support for FHIR STU3. </w:t>
      </w:r>
      <w:r w:rsidR="000B4C94">
        <w:t>HL7 recent</w:t>
      </w:r>
      <w:r>
        <w:t>ly</w:t>
      </w:r>
      <w:r w:rsidR="000B4C94">
        <w:t xml:space="preserve"> changed the naming convention of draft specifications from DSTU</w:t>
      </w:r>
      <w:r>
        <w:t xml:space="preserve"> (</w:t>
      </w:r>
      <w:r w:rsidR="000B4C94">
        <w:t>Draft Standard for Trial Use</w:t>
      </w:r>
      <w:r>
        <w:t>)</w:t>
      </w:r>
      <w:r w:rsidR="000F4CBF">
        <w:t xml:space="preserve"> </w:t>
      </w:r>
      <w:r w:rsidR="000B4C94">
        <w:t>to STU</w:t>
      </w:r>
      <w:r>
        <w:t xml:space="preserve"> (</w:t>
      </w:r>
      <w:r w:rsidR="000B4C94">
        <w:t>Standard for Trial Use</w:t>
      </w:r>
      <w:r>
        <w:t>)</w:t>
      </w:r>
      <w:r w:rsidR="000B4C94">
        <w:t>.</w:t>
      </w:r>
      <w:r w:rsidR="000E736D">
        <w:t xml:space="preserve"> </w:t>
      </w:r>
      <w:r w:rsidR="00623E57">
        <w:t>S</w:t>
      </w:r>
      <w:r w:rsidR="002D2DC7">
        <w:t xml:space="preserve">upport </w:t>
      </w:r>
      <w:r w:rsidR="00623E57">
        <w:t xml:space="preserve">focuses </w:t>
      </w:r>
      <w:r w:rsidR="002D2DC7">
        <w:t xml:space="preserve">on exporting, although some import functionality exists. Trifolia </w:t>
      </w:r>
      <w:r w:rsidR="00623E57">
        <w:t xml:space="preserve">users </w:t>
      </w:r>
      <w:r w:rsidR="002D2DC7">
        <w:t>can edit profiles using the STU3 schemas, and /api/FHIR3 endpoints allow integration with Trifolia.</w:t>
      </w:r>
    </w:p>
    <w:p w14:paraId="69CB163A" w14:textId="744BD4E4" w:rsidR="002D2DC7" w:rsidRDefault="002D2DC7" w:rsidP="002D2DC7">
      <w:pPr>
        <w:pStyle w:val="Heading2"/>
      </w:pPr>
      <w:r>
        <w:t>Non-Google Captcha</w:t>
      </w:r>
    </w:p>
    <w:p w14:paraId="1C331F13" w14:textId="55CCE19E" w:rsidR="002D2DC7" w:rsidRDefault="003C14AB" w:rsidP="002D2DC7">
      <w:r>
        <w:t xml:space="preserve">Users in China </w:t>
      </w:r>
      <w:r w:rsidR="002D2DC7">
        <w:t>report</w:t>
      </w:r>
      <w:r>
        <w:t>ed</w:t>
      </w:r>
      <w:r w:rsidR="002D2DC7">
        <w:t xml:space="preserve"> </w:t>
      </w:r>
      <w:r>
        <w:t>in</w:t>
      </w:r>
      <w:r w:rsidR="002D2DC7">
        <w:t>ab</w:t>
      </w:r>
      <w:r>
        <w:t>i</w:t>
      </w:r>
      <w:r w:rsidR="002D2DC7">
        <w:t>l</w:t>
      </w:r>
      <w:r>
        <w:t>ity</w:t>
      </w:r>
      <w:r w:rsidR="002D2DC7">
        <w:t xml:space="preserve"> to successfully log</w:t>
      </w:r>
      <w:r>
        <w:t xml:space="preserve"> </w:t>
      </w:r>
      <w:r w:rsidR="002D2DC7">
        <w:t xml:space="preserve">in </w:t>
      </w:r>
      <w:r>
        <w:t>as a result of</w:t>
      </w:r>
      <w:r w:rsidR="002D2DC7">
        <w:t xml:space="preserve"> the Google-based captcha system. We found that China restricts the google.com domain, which is required </w:t>
      </w:r>
      <w:r>
        <w:t xml:space="preserve">to use </w:t>
      </w:r>
      <w:r w:rsidR="002D2DC7">
        <w:t>Google’s captcha. We replaced Google captcha, enabling China-based users to access Trifolia.</w:t>
      </w:r>
    </w:p>
    <w:p w14:paraId="5180678A" w14:textId="7D9E7393" w:rsidR="002D2DC7" w:rsidRDefault="002D2DC7" w:rsidP="002D2DC7">
      <w:pPr>
        <w:pStyle w:val="Heading2"/>
      </w:pPr>
      <w:r>
        <w:t>Importing Data</w:t>
      </w:r>
    </w:p>
    <w:p w14:paraId="42C4D845" w14:textId="23CAF553" w:rsidR="002D2DC7" w:rsidRPr="002D2DC7" w:rsidRDefault="002D2DC7" w:rsidP="002D2DC7">
      <w:r>
        <w:t xml:space="preserve">A new “Import” menu item is available </w:t>
      </w:r>
      <w:r w:rsidR="007566CE">
        <w:t xml:space="preserve">for </w:t>
      </w:r>
      <w:r>
        <w:t>editors importing Trifolia-formatted data</w:t>
      </w:r>
      <w:r w:rsidR="00623E57">
        <w:t>.</w:t>
      </w:r>
      <w:r>
        <w:t xml:space="preserve"> This allow</w:t>
      </w:r>
      <w:r w:rsidR="00683968">
        <w:t>s</w:t>
      </w:r>
      <w:r>
        <w:t xml:space="preserve"> multiple installations of Trifolia to exchange implementation guides.</w:t>
      </w:r>
      <w:r w:rsidR="00683968">
        <w:t xml:space="preserve"> In the near future, </w:t>
      </w:r>
      <w:r w:rsidR="007566CE">
        <w:t xml:space="preserve">users will be able to exchange </w:t>
      </w:r>
      <w:r w:rsidR="00683968">
        <w:t>export</w:t>
      </w:r>
      <w:r w:rsidR="00623E57">
        <w:t>ed</w:t>
      </w:r>
      <w:r w:rsidR="00683968">
        <w:t xml:space="preserve"> implementation guides </w:t>
      </w:r>
      <w:r w:rsidR="00623E57">
        <w:t>between</w:t>
      </w:r>
      <w:r w:rsidR="00683968">
        <w:t xml:space="preserve"> installations of Trifolia using this Import functionality.</w:t>
      </w:r>
    </w:p>
    <w:p w14:paraId="681120B0" w14:textId="77777777" w:rsidR="008C511D" w:rsidRPr="00123F23" w:rsidRDefault="008C511D" w:rsidP="00123F23"/>
    <w:p w14:paraId="05517806" w14:textId="7C01ECA5" w:rsidR="00E57D58" w:rsidRPr="00F172FF" w:rsidRDefault="003020E8" w:rsidP="000F4CBF">
      <w:pPr>
        <w:pStyle w:val="Heading1"/>
      </w:pPr>
      <w:r w:rsidRPr="00F172FF">
        <w:lastRenderedPageBreak/>
        <w:t>Development Log</w:t>
      </w:r>
    </w:p>
    <w:tbl>
      <w:tblPr>
        <w:tblStyle w:val="LightGrid-Accent5"/>
        <w:tblW w:w="5000" w:type="pct"/>
        <w:tblLook w:val="0600" w:firstRow="0" w:lastRow="0" w:firstColumn="0" w:lastColumn="0" w:noHBand="1" w:noVBand="1"/>
      </w:tblPr>
      <w:tblGrid>
        <w:gridCol w:w="1872"/>
        <w:gridCol w:w="7468"/>
      </w:tblGrid>
      <w:tr w:rsidR="003C5B38" w:rsidRPr="00215623" w14:paraId="649D946D" w14:textId="77777777" w:rsidTr="00F706D9">
        <w:trPr>
          <w:cantSplit/>
          <w:trHeight w:val="267"/>
          <w:tblHeader/>
        </w:trPr>
        <w:tc>
          <w:tcPr>
            <w:tcW w:w="1501" w:type="dxa"/>
            <w:shd w:val="clear" w:color="auto" w:fill="D9D9D9" w:themeFill="background1" w:themeFillShade="D9"/>
            <w:hideMark/>
          </w:tcPr>
          <w:p w14:paraId="72975A72" w14:textId="72F958AD" w:rsidR="003C5B38" w:rsidRPr="001E6039" w:rsidRDefault="003C5B38" w:rsidP="00123F23">
            <w:pPr>
              <w:rPr>
                <w:b/>
              </w:rPr>
            </w:pPr>
            <w:r w:rsidRPr="001E6039">
              <w:rPr>
                <w:b/>
              </w:rPr>
              <w:t>Task</w:t>
            </w:r>
          </w:p>
        </w:tc>
        <w:tc>
          <w:tcPr>
            <w:tcW w:w="5987" w:type="dxa"/>
            <w:shd w:val="clear" w:color="auto" w:fill="D9D9D9" w:themeFill="background1" w:themeFillShade="D9"/>
            <w:hideMark/>
          </w:tcPr>
          <w:p w14:paraId="43E5DEB5" w14:textId="6353F50B" w:rsidR="003C5B38" w:rsidRPr="001E6039" w:rsidRDefault="003C5B38" w:rsidP="00123F23">
            <w:pPr>
              <w:rPr>
                <w:b/>
              </w:rPr>
            </w:pPr>
            <w:r w:rsidRPr="001E6039">
              <w:rPr>
                <w:b/>
              </w:rPr>
              <w:t>Open-source release</w:t>
            </w:r>
          </w:p>
        </w:tc>
      </w:tr>
      <w:tr w:rsidR="003C5B38" w:rsidRPr="005535D7" w14:paraId="539C67CF" w14:textId="77777777" w:rsidTr="00F706D9">
        <w:trPr>
          <w:cantSplit/>
          <w:trHeight w:val="267"/>
        </w:trPr>
        <w:tc>
          <w:tcPr>
            <w:tcW w:w="1501" w:type="dxa"/>
            <w:hideMark/>
          </w:tcPr>
          <w:p w14:paraId="0C540F2A" w14:textId="781227EF" w:rsidR="003C5B38" w:rsidRPr="005535D7" w:rsidRDefault="003C5B38" w:rsidP="00123F23">
            <w:r>
              <w:t>New Feature</w:t>
            </w:r>
          </w:p>
        </w:tc>
        <w:tc>
          <w:tcPr>
            <w:tcW w:w="5987" w:type="dxa"/>
            <w:hideMark/>
          </w:tcPr>
          <w:p w14:paraId="30CD6B5C" w14:textId="2572372F" w:rsidR="003C5B38" w:rsidRPr="005535D7" w:rsidRDefault="003C5B38" w:rsidP="00123F23">
            <w:r w:rsidRPr="003C5B38">
              <w:t>Provide method of importing data into Trifolia</w:t>
            </w:r>
          </w:p>
        </w:tc>
      </w:tr>
      <w:tr w:rsidR="003C5B38" w:rsidRPr="005535D7" w14:paraId="3977DA1F" w14:textId="77777777" w:rsidTr="00F706D9">
        <w:trPr>
          <w:cantSplit/>
          <w:trHeight w:val="267"/>
        </w:trPr>
        <w:tc>
          <w:tcPr>
            <w:tcW w:w="1501" w:type="dxa"/>
          </w:tcPr>
          <w:p w14:paraId="269251E6" w14:textId="289F99B9" w:rsidR="003C5B38" w:rsidRDefault="003C5B38" w:rsidP="00123F23">
            <w:r>
              <w:t>New Feature</w:t>
            </w:r>
          </w:p>
        </w:tc>
        <w:tc>
          <w:tcPr>
            <w:tcW w:w="5987" w:type="dxa"/>
          </w:tcPr>
          <w:p w14:paraId="565C9974" w14:textId="16BB1F63" w:rsidR="003C5B38" w:rsidRPr="003C5B38" w:rsidRDefault="003C5B38" w:rsidP="003C5B38">
            <w:r>
              <w:t>Database installation scripts for open-source release</w:t>
            </w:r>
          </w:p>
        </w:tc>
      </w:tr>
      <w:tr w:rsidR="003C5B38" w:rsidRPr="005535D7" w14:paraId="5B97A168" w14:textId="77777777" w:rsidTr="00F706D9">
        <w:trPr>
          <w:cantSplit/>
          <w:trHeight w:val="267"/>
        </w:trPr>
        <w:tc>
          <w:tcPr>
            <w:tcW w:w="1501" w:type="dxa"/>
          </w:tcPr>
          <w:p w14:paraId="30A9AA0A" w14:textId="4196F647" w:rsidR="003C5B38" w:rsidRDefault="003C5B38" w:rsidP="00123F23">
            <w:r>
              <w:t>New Feature</w:t>
            </w:r>
          </w:p>
        </w:tc>
        <w:tc>
          <w:tcPr>
            <w:tcW w:w="5987" w:type="dxa"/>
          </w:tcPr>
          <w:p w14:paraId="77ED09A3" w14:textId="456FAB94" w:rsidR="003C5B38" w:rsidRDefault="003C5B38" w:rsidP="003C5B38">
            <w:r>
              <w:t>FHIR STU3 Support</w:t>
            </w:r>
          </w:p>
        </w:tc>
      </w:tr>
      <w:tr w:rsidR="003C5B38" w:rsidRPr="005535D7" w14:paraId="5E298564" w14:textId="77777777" w:rsidTr="00F706D9">
        <w:trPr>
          <w:cantSplit/>
          <w:trHeight w:val="267"/>
        </w:trPr>
        <w:tc>
          <w:tcPr>
            <w:tcW w:w="1501" w:type="dxa"/>
          </w:tcPr>
          <w:p w14:paraId="040D4252" w14:textId="0FA2AC51" w:rsidR="003C5B38" w:rsidRDefault="003C5B38" w:rsidP="00123F23">
            <w:r>
              <w:t>Improvement</w:t>
            </w:r>
          </w:p>
        </w:tc>
        <w:tc>
          <w:tcPr>
            <w:tcW w:w="5987" w:type="dxa"/>
          </w:tcPr>
          <w:p w14:paraId="0BB5F29F" w14:textId="60E7CB03" w:rsidR="003C5B38" w:rsidRDefault="003C5B38" w:rsidP="003C5B38">
            <w:r>
              <w:t xml:space="preserve">Use non-google captcha for validating humanity during login </w:t>
            </w:r>
          </w:p>
        </w:tc>
      </w:tr>
      <w:tr w:rsidR="003C5B38" w:rsidRPr="005535D7" w14:paraId="06940580" w14:textId="77777777" w:rsidTr="00F706D9">
        <w:trPr>
          <w:cantSplit/>
          <w:trHeight w:val="267"/>
        </w:trPr>
        <w:tc>
          <w:tcPr>
            <w:tcW w:w="1501" w:type="dxa"/>
          </w:tcPr>
          <w:p w14:paraId="3257B553" w14:textId="6CDC84C3" w:rsidR="003C5B38" w:rsidRDefault="003C5B38" w:rsidP="00123F23">
            <w:r>
              <w:t>Improvement</w:t>
            </w:r>
          </w:p>
        </w:tc>
        <w:tc>
          <w:tcPr>
            <w:tcW w:w="5987" w:type="dxa"/>
          </w:tcPr>
          <w:p w14:paraId="69D40A17" w14:textId="2FB6863C" w:rsidR="003C5B38" w:rsidRDefault="003C5B38" w:rsidP="003C5B38">
            <w:r>
              <w:t>Fix issues with FHIR exports found from testing</w:t>
            </w:r>
          </w:p>
        </w:tc>
      </w:tr>
      <w:tr w:rsidR="003C5B38" w:rsidRPr="005535D7" w14:paraId="7B579484" w14:textId="77777777" w:rsidTr="00F706D9">
        <w:trPr>
          <w:cantSplit/>
          <w:trHeight w:val="267"/>
        </w:trPr>
        <w:tc>
          <w:tcPr>
            <w:tcW w:w="1501" w:type="dxa"/>
          </w:tcPr>
          <w:p w14:paraId="03206F83" w14:textId="5F87C691" w:rsidR="003C5B38" w:rsidRDefault="003C5B38" w:rsidP="00123F23">
            <w:r>
              <w:t xml:space="preserve">Improvement </w:t>
            </w:r>
          </w:p>
        </w:tc>
        <w:tc>
          <w:tcPr>
            <w:tcW w:w="5987" w:type="dxa"/>
          </w:tcPr>
          <w:p w14:paraId="0E62B21C" w14:textId="22C405AC" w:rsidR="003C5B38" w:rsidRDefault="003C5B38" w:rsidP="003C5B38">
            <w:r>
              <w:t>Change exported publish statuses in MS Word</w:t>
            </w:r>
          </w:p>
        </w:tc>
      </w:tr>
      <w:tr w:rsidR="003C5B38" w:rsidRPr="005535D7" w14:paraId="63A95882" w14:textId="77777777" w:rsidTr="00F706D9">
        <w:trPr>
          <w:cantSplit/>
          <w:trHeight w:val="267"/>
        </w:trPr>
        <w:tc>
          <w:tcPr>
            <w:tcW w:w="1501" w:type="dxa"/>
          </w:tcPr>
          <w:p w14:paraId="7DC15080" w14:textId="66E62586" w:rsidR="003C5B38" w:rsidRDefault="003C5B38" w:rsidP="00123F23">
            <w:r>
              <w:t>Improvement</w:t>
            </w:r>
          </w:p>
        </w:tc>
        <w:tc>
          <w:tcPr>
            <w:tcW w:w="5987" w:type="dxa"/>
          </w:tcPr>
          <w:p w14:paraId="7C3A4D03" w14:textId="675B6813" w:rsidR="003C5B38" w:rsidRDefault="003C5B38" w:rsidP="003C5B38">
            <w:r>
              <w:t>Support for FHIR “must support” and “is modifier” flags on constraints</w:t>
            </w:r>
          </w:p>
        </w:tc>
      </w:tr>
      <w:tr w:rsidR="003C5B38" w:rsidRPr="005535D7" w14:paraId="1E84B639" w14:textId="77777777" w:rsidTr="00F706D9">
        <w:trPr>
          <w:cantSplit/>
          <w:trHeight w:val="267"/>
        </w:trPr>
        <w:tc>
          <w:tcPr>
            <w:tcW w:w="1501" w:type="dxa"/>
          </w:tcPr>
          <w:p w14:paraId="305D15F2" w14:textId="2EEB28E2" w:rsidR="003C5B38" w:rsidRDefault="003C5B38" w:rsidP="00123F23">
            <w:r>
              <w:t>Defect</w:t>
            </w:r>
          </w:p>
        </w:tc>
        <w:tc>
          <w:tcPr>
            <w:tcW w:w="5987" w:type="dxa"/>
          </w:tcPr>
          <w:p w14:paraId="7E1FA187" w14:textId="063E51B5" w:rsidR="003C5B38" w:rsidRDefault="003C5B38" w:rsidP="003C5B38">
            <w:r>
              <w:t>Web IG relationships diagram tab not working in Chrome 48+</w:t>
            </w:r>
          </w:p>
        </w:tc>
      </w:tr>
      <w:tr w:rsidR="003C5B38" w:rsidRPr="005535D7" w14:paraId="1BEE6FBE" w14:textId="77777777" w:rsidTr="00F706D9">
        <w:trPr>
          <w:cantSplit/>
          <w:trHeight w:val="267"/>
        </w:trPr>
        <w:tc>
          <w:tcPr>
            <w:tcW w:w="1501" w:type="dxa"/>
          </w:tcPr>
          <w:p w14:paraId="6D24462F" w14:textId="4A820E18" w:rsidR="003C5B38" w:rsidRDefault="003C5B38" w:rsidP="00123F23">
            <w:r>
              <w:t>Defect</w:t>
            </w:r>
          </w:p>
        </w:tc>
        <w:tc>
          <w:tcPr>
            <w:tcW w:w="5987" w:type="dxa"/>
          </w:tcPr>
          <w:p w14:paraId="23A56A5E" w14:textId="771965A7" w:rsidR="003C5B38" w:rsidRDefault="003C5B38" w:rsidP="003C5B38">
            <w:r>
              <w:t>Versioning an IG does not copy the Web IG Volume 1 HTML and/or Sections</w:t>
            </w:r>
          </w:p>
        </w:tc>
      </w:tr>
      <w:tr w:rsidR="003C5B38" w:rsidRPr="005535D7" w14:paraId="408FF089" w14:textId="77777777" w:rsidTr="00F706D9">
        <w:trPr>
          <w:cantSplit/>
          <w:trHeight w:val="267"/>
        </w:trPr>
        <w:tc>
          <w:tcPr>
            <w:tcW w:w="1501" w:type="dxa"/>
          </w:tcPr>
          <w:p w14:paraId="7C1C455D" w14:textId="758A0885" w:rsidR="003C5B38" w:rsidRDefault="003C5B38" w:rsidP="00123F23">
            <w:r>
              <w:t>Defect</w:t>
            </w:r>
          </w:p>
        </w:tc>
        <w:tc>
          <w:tcPr>
            <w:tcW w:w="5987" w:type="dxa"/>
          </w:tcPr>
          <w:p w14:paraId="639E076E" w14:textId="56DABE1E" w:rsidR="003C5B38" w:rsidRDefault="003C5B38" w:rsidP="003C5B38">
            <w:r>
              <w:t>StructureDefinition not valid against latest FHIR schema</w:t>
            </w:r>
          </w:p>
        </w:tc>
      </w:tr>
    </w:tbl>
    <w:p w14:paraId="3DF22345" w14:textId="64CF71E6" w:rsidR="003020E8" w:rsidRPr="00F172FF" w:rsidRDefault="003020E8" w:rsidP="00123F23"/>
    <w:p w14:paraId="4C9CF4BA" w14:textId="07A90FCD" w:rsidR="00911B25" w:rsidRPr="00F172FF" w:rsidRDefault="00911B25" w:rsidP="000F4CBF">
      <w:pPr>
        <w:pStyle w:val="Heading1"/>
      </w:pPr>
      <w:r w:rsidRPr="00F172FF">
        <w:lastRenderedPageBreak/>
        <w:t xml:space="preserve">What’s </w:t>
      </w:r>
      <w:r w:rsidR="00F172FF">
        <w:t>N</w:t>
      </w:r>
      <w:r w:rsidRPr="00F172FF">
        <w:t>ext?</w:t>
      </w:r>
    </w:p>
    <w:p w14:paraId="52D5D9C0" w14:textId="11EDB33A" w:rsidR="00911B25" w:rsidRPr="00F172FF" w:rsidRDefault="00911B25" w:rsidP="00123F23">
      <w:r w:rsidRPr="00F172FF">
        <w:t xml:space="preserve">The following table describes </w:t>
      </w:r>
      <w:r w:rsidR="00215623">
        <w:t>work</w:t>
      </w:r>
      <w:r w:rsidRPr="00F172FF">
        <w:t xml:space="preserve"> planned </w:t>
      </w:r>
      <w:r w:rsidR="00215623">
        <w:t>for</w:t>
      </w:r>
      <w:r w:rsidRPr="00F172FF">
        <w:t xml:space="preserve"> the coming weeks. This list changes regularly; </w:t>
      </w:r>
      <w:r w:rsidR="00D37CCE">
        <w:t xml:space="preserve">and we cannot </w:t>
      </w:r>
      <w:r w:rsidRPr="00F172FF">
        <w:t>guarantee all items will be included in the next release</w:t>
      </w:r>
      <w:r w:rsidR="00D37CCE">
        <w:t xml:space="preserve"> or</w:t>
      </w:r>
      <w:r w:rsidRPr="00F172FF">
        <w:t xml:space="preserve"> completed in the order shown below.</w:t>
      </w:r>
    </w:p>
    <w:tbl>
      <w:tblPr>
        <w:tblStyle w:val="LightGrid-Accent5"/>
        <w:tblW w:w="5000" w:type="pct"/>
        <w:tblLook w:val="0600" w:firstRow="0" w:lastRow="0" w:firstColumn="0" w:lastColumn="0" w:noHBand="1" w:noVBand="1"/>
      </w:tblPr>
      <w:tblGrid>
        <w:gridCol w:w="1681"/>
        <w:gridCol w:w="7659"/>
      </w:tblGrid>
      <w:tr w:rsidR="00911B25" w:rsidRPr="00215623" w14:paraId="21843C86" w14:textId="77777777" w:rsidTr="00F706D9">
        <w:trPr>
          <w:cantSplit/>
          <w:trHeight w:val="248"/>
          <w:tblHeader/>
        </w:trPr>
        <w:tc>
          <w:tcPr>
            <w:tcW w:w="1530" w:type="dxa"/>
            <w:shd w:val="clear" w:color="auto" w:fill="D9D9D9" w:themeFill="background1" w:themeFillShade="D9"/>
            <w:noWrap/>
          </w:tcPr>
          <w:p w14:paraId="7EE253B8" w14:textId="10B57884" w:rsidR="00911B25" w:rsidRPr="001E6039" w:rsidRDefault="00FA0128" w:rsidP="00123F23">
            <w:pPr>
              <w:rPr>
                <w:b/>
              </w:rPr>
            </w:pPr>
            <w:r w:rsidRPr="001E6039">
              <w:rPr>
                <w:b/>
              </w:rPr>
              <w:t>New Feature</w:t>
            </w:r>
          </w:p>
        </w:tc>
        <w:tc>
          <w:tcPr>
            <w:tcW w:w="6971" w:type="dxa"/>
            <w:shd w:val="clear" w:color="auto" w:fill="D9D9D9" w:themeFill="background1" w:themeFillShade="D9"/>
            <w:noWrap/>
          </w:tcPr>
          <w:p w14:paraId="4BB2B2DA" w14:textId="642E1FB0" w:rsidR="00911B25" w:rsidRPr="001E6039" w:rsidRDefault="00FA0128" w:rsidP="00F706D9">
            <w:pPr>
              <w:rPr>
                <w:b/>
              </w:rPr>
            </w:pPr>
            <w:r w:rsidRPr="001E6039">
              <w:rPr>
                <w:b/>
              </w:rPr>
              <w:t xml:space="preserve">Web-based </w:t>
            </w:r>
            <w:r w:rsidR="000F4CBF">
              <w:rPr>
                <w:b/>
              </w:rPr>
              <w:t>V</w:t>
            </w:r>
            <w:r w:rsidR="000F4CBF" w:rsidRPr="001E6039">
              <w:rPr>
                <w:b/>
              </w:rPr>
              <w:t xml:space="preserve">iew </w:t>
            </w:r>
            <w:r w:rsidRPr="001E6039">
              <w:rPr>
                <w:b/>
              </w:rPr>
              <w:t xml:space="preserve">of </w:t>
            </w:r>
            <w:r w:rsidR="000F4CBF" w:rsidRPr="001E6039">
              <w:rPr>
                <w:b/>
              </w:rPr>
              <w:t>Published Implementation Guides</w:t>
            </w:r>
          </w:p>
        </w:tc>
      </w:tr>
      <w:tr w:rsidR="00911B25" w:rsidRPr="00123F23" w14:paraId="44949346" w14:textId="77777777" w:rsidTr="00F706D9">
        <w:trPr>
          <w:cantSplit/>
          <w:trHeight w:val="248"/>
        </w:trPr>
        <w:tc>
          <w:tcPr>
            <w:tcW w:w="1530" w:type="dxa"/>
            <w:noWrap/>
          </w:tcPr>
          <w:p w14:paraId="6912A6A9" w14:textId="65A8C7BF" w:rsidR="00911B25" w:rsidRPr="00123F23" w:rsidRDefault="00FA0128" w:rsidP="00123F23">
            <w:r w:rsidRPr="00123F23">
              <w:t>Improvement</w:t>
            </w:r>
          </w:p>
        </w:tc>
        <w:tc>
          <w:tcPr>
            <w:tcW w:w="6971" w:type="dxa"/>
            <w:noWrap/>
          </w:tcPr>
          <w:p w14:paraId="0B909443" w14:textId="30CEA7C2" w:rsidR="00911B25" w:rsidRPr="00123F23" w:rsidRDefault="00FA0128" w:rsidP="00123F23">
            <w:r w:rsidRPr="00123F23">
              <w:t xml:space="preserve">Conforms to template </w:t>
            </w:r>
            <w:r w:rsidR="00D37CCE">
              <w:t>–</w:t>
            </w:r>
            <w:r w:rsidRPr="00123F23">
              <w:t xml:space="preserve"> </w:t>
            </w:r>
            <w:r w:rsidR="00F706D9">
              <w:t>A</w:t>
            </w:r>
            <w:r w:rsidRPr="00123F23">
              <w:t>dd a note stating which IG the implied template is defined in</w:t>
            </w:r>
          </w:p>
        </w:tc>
      </w:tr>
      <w:tr w:rsidR="00911B25" w:rsidRPr="00123F23" w14:paraId="7E370BEC" w14:textId="77777777" w:rsidTr="00F706D9">
        <w:trPr>
          <w:cantSplit/>
          <w:trHeight w:val="248"/>
        </w:trPr>
        <w:tc>
          <w:tcPr>
            <w:tcW w:w="1530" w:type="dxa"/>
            <w:noWrap/>
          </w:tcPr>
          <w:p w14:paraId="12E2C278" w14:textId="36C95223" w:rsidR="00911B25" w:rsidRPr="00123F23" w:rsidRDefault="00FA0128" w:rsidP="00123F23">
            <w:r w:rsidRPr="00123F23">
              <w:t>Improvement</w:t>
            </w:r>
          </w:p>
        </w:tc>
        <w:tc>
          <w:tcPr>
            <w:tcW w:w="6971" w:type="dxa"/>
            <w:noWrap/>
          </w:tcPr>
          <w:p w14:paraId="204B2780" w14:textId="5660E06D" w:rsidR="00911B25" w:rsidRPr="00123F23" w:rsidRDefault="00FA0128" w:rsidP="00123F23">
            <w:r w:rsidRPr="00123F23">
              <w:t>Warn when template has same OID as another (when it's not versioned)</w:t>
            </w:r>
          </w:p>
        </w:tc>
      </w:tr>
      <w:tr w:rsidR="00911B25" w:rsidRPr="00123F23" w14:paraId="0B4569A6" w14:textId="77777777" w:rsidTr="00F706D9">
        <w:trPr>
          <w:cantSplit/>
          <w:trHeight w:val="248"/>
        </w:trPr>
        <w:tc>
          <w:tcPr>
            <w:tcW w:w="1530" w:type="dxa"/>
            <w:noWrap/>
          </w:tcPr>
          <w:p w14:paraId="20D1664E" w14:textId="2E4731FA" w:rsidR="00911B25" w:rsidRPr="00123F23" w:rsidRDefault="00FA0128" w:rsidP="00123F23">
            <w:r w:rsidRPr="00123F23">
              <w:t>Improvement</w:t>
            </w:r>
          </w:p>
        </w:tc>
        <w:tc>
          <w:tcPr>
            <w:tcW w:w="6971" w:type="dxa"/>
            <w:noWrap/>
          </w:tcPr>
          <w:p w14:paraId="1C4E84B2" w14:textId="22BF4020" w:rsidR="00911B25" w:rsidRPr="00123F23" w:rsidRDefault="00FA0128" w:rsidP="00123F23">
            <w:r w:rsidRPr="00123F23">
              <w:t>Schematron support warnings and errors for retired and terminated templates</w:t>
            </w:r>
          </w:p>
        </w:tc>
      </w:tr>
      <w:tr w:rsidR="00911B25" w:rsidRPr="00123F23" w14:paraId="747DEA7F" w14:textId="77777777" w:rsidTr="00F706D9">
        <w:trPr>
          <w:cantSplit/>
          <w:trHeight w:val="248"/>
        </w:trPr>
        <w:tc>
          <w:tcPr>
            <w:tcW w:w="1530" w:type="dxa"/>
            <w:noWrap/>
          </w:tcPr>
          <w:p w14:paraId="00F2B5A3" w14:textId="2C063465" w:rsidR="00911B25" w:rsidRPr="00123F23" w:rsidRDefault="00911B25" w:rsidP="00123F23">
            <w:r w:rsidRPr="00123F23">
              <w:t>New Feature</w:t>
            </w:r>
          </w:p>
        </w:tc>
        <w:tc>
          <w:tcPr>
            <w:tcW w:w="6971" w:type="dxa"/>
            <w:noWrap/>
          </w:tcPr>
          <w:p w14:paraId="7A2EE7C2" w14:textId="4444EE01" w:rsidR="00911B25" w:rsidRPr="00123F23" w:rsidRDefault="00FA0128" w:rsidP="00123F23">
            <w:r w:rsidRPr="00123F23">
              <w:t>Upon versioning, allow automatic update of template references</w:t>
            </w:r>
          </w:p>
        </w:tc>
      </w:tr>
      <w:tr w:rsidR="00911B25" w:rsidRPr="00123F23" w14:paraId="4F95FFE3" w14:textId="77777777" w:rsidTr="00F706D9">
        <w:trPr>
          <w:cantSplit/>
          <w:trHeight w:val="248"/>
        </w:trPr>
        <w:tc>
          <w:tcPr>
            <w:tcW w:w="1530" w:type="dxa"/>
            <w:noWrap/>
          </w:tcPr>
          <w:p w14:paraId="377C15FB" w14:textId="1FF4D7ED" w:rsidR="00911B25" w:rsidRPr="00123F23" w:rsidRDefault="00FA0128" w:rsidP="00123F23">
            <w:r w:rsidRPr="00123F23">
              <w:t>Improvement</w:t>
            </w:r>
          </w:p>
        </w:tc>
        <w:tc>
          <w:tcPr>
            <w:tcW w:w="6971" w:type="dxa"/>
            <w:noWrap/>
          </w:tcPr>
          <w:p w14:paraId="2E640EBC" w14:textId="1284AD4E" w:rsidR="00911B25" w:rsidRPr="00123F23" w:rsidRDefault="00FA0128" w:rsidP="00123F23">
            <w:r w:rsidRPr="00123F23">
              <w:t>Constraint editor screen: Search for template results change from alphabetical to best match</w:t>
            </w:r>
          </w:p>
        </w:tc>
      </w:tr>
      <w:tr w:rsidR="00911B25" w:rsidRPr="00123F23" w14:paraId="3F95FD71" w14:textId="77777777" w:rsidTr="00F706D9">
        <w:trPr>
          <w:cantSplit/>
          <w:trHeight w:val="248"/>
        </w:trPr>
        <w:tc>
          <w:tcPr>
            <w:tcW w:w="1530" w:type="dxa"/>
            <w:noWrap/>
          </w:tcPr>
          <w:p w14:paraId="59A5F178" w14:textId="5412DD0F" w:rsidR="00911B25" w:rsidRPr="00123F23" w:rsidRDefault="00FA0128" w:rsidP="00123F23">
            <w:r w:rsidRPr="00123F23">
              <w:t>New Feature</w:t>
            </w:r>
          </w:p>
        </w:tc>
        <w:tc>
          <w:tcPr>
            <w:tcW w:w="6971" w:type="dxa"/>
            <w:noWrap/>
          </w:tcPr>
          <w:p w14:paraId="4E2D6C06" w14:textId="4786FFF9" w:rsidR="00911B25" w:rsidRPr="00123F23" w:rsidRDefault="00FA0128" w:rsidP="00123F23">
            <w:r w:rsidRPr="00123F23">
              <w:t>Allow users to re-order duplicated elements</w:t>
            </w:r>
          </w:p>
        </w:tc>
      </w:tr>
      <w:tr w:rsidR="00911B25" w:rsidRPr="00123F23" w14:paraId="0743F59C" w14:textId="77777777" w:rsidTr="00F706D9">
        <w:trPr>
          <w:cantSplit/>
          <w:trHeight w:val="248"/>
        </w:trPr>
        <w:tc>
          <w:tcPr>
            <w:tcW w:w="1530" w:type="dxa"/>
            <w:noWrap/>
          </w:tcPr>
          <w:p w14:paraId="71B29EA3" w14:textId="7C958FDF" w:rsidR="00911B25" w:rsidRPr="00123F23" w:rsidRDefault="00FA0128" w:rsidP="00123F23">
            <w:r w:rsidRPr="00123F23">
              <w:t>Improvement</w:t>
            </w:r>
          </w:p>
        </w:tc>
        <w:tc>
          <w:tcPr>
            <w:tcW w:w="6971" w:type="dxa"/>
            <w:noWrap/>
          </w:tcPr>
          <w:p w14:paraId="6C7CB54B" w14:textId="2E5AF670" w:rsidR="00911B25" w:rsidRPr="00123F23" w:rsidRDefault="00FA0128" w:rsidP="00123F23">
            <w:r w:rsidRPr="00123F23">
              <w:t xml:space="preserve">New Version of template </w:t>
            </w:r>
            <w:r w:rsidR="00F706D9">
              <w:t>–</w:t>
            </w:r>
            <w:r w:rsidRPr="00123F23">
              <w:t xml:space="preserve"> </w:t>
            </w:r>
            <w:r w:rsidR="00F706D9">
              <w:t>C</w:t>
            </w:r>
            <w:r w:rsidRPr="00123F23">
              <w:t>opy example from previous version</w:t>
            </w:r>
          </w:p>
        </w:tc>
      </w:tr>
    </w:tbl>
    <w:p w14:paraId="41B67FA7" w14:textId="77777777" w:rsidR="00911B25" w:rsidRPr="00F172FF" w:rsidRDefault="00911B25" w:rsidP="00123F23"/>
    <w:sectPr w:rsidR="00911B25" w:rsidRPr="00F172FF" w:rsidSect="00AB5FFD"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079A9" w14:textId="77777777" w:rsidR="007179FE" w:rsidRDefault="007179FE">
      <w:r>
        <w:separator/>
      </w:r>
    </w:p>
  </w:endnote>
  <w:endnote w:type="continuationSeparator" w:id="0">
    <w:p w14:paraId="41DFA2A2" w14:textId="77777777" w:rsidR="007179FE" w:rsidRDefault="0071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Microsoft Sans Serif"/>
    <w:charset w:val="00"/>
    <w:family w:val="auto"/>
    <w:pitch w:val="variable"/>
    <w:sig w:usb0="E1002AEF" w:usb1="D000A5FF" w:usb2="0000002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A1FC" w14:textId="18128810" w:rsidR="00AE314F" w:rsidRDefault="00AE314F" w:rsidP="00AB5FFD">
    <w:pPr>
      <w:pStyle w:val="Footer"/>
      <w:tabs>
        <w:tab w:val="clear" w:pos="9360"/>
        <w:tab w:val="right" w:pos="10080"/>
      </w:tabs>
      <w:ind w:left="-720" w:right="-720"/>
      <w:contextualSpacing/>
    </w:pPr>
    <w:r>
      <w:rPr>
        <w:noProof/>
      </w:rPr>
      <w:drawing>
        <wp:inline distT="0" distB="0" distL="0" distR="0" wp14:anchorId="4E23EADA" wp14:editId="13D5F94D">
          <wp:extent cx="6976872" cy="484823"/>
          <wp:effectExtent l="0" t="0" r="0" b="0"/>
          <wp:docPr id="43" name="Picture 43" descr="Lantana Consulting Group" title="Lanta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39"/>
                  <a:stretch/>
                </pic:blipFill>
                <pic:spPr bwMode="auto">
                  <a:xfrm>
                    <a:off x="0" y="0"/>
                    <a:ext cx="6976872" cy="4848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7E78F5A9" w14:textId="17F8766E" w:rsidR="00AE314F" w:rsidRPr="00881FDA" w:rsidRDefault="00AE314F" w:rsidP="00AB5FFD">
    <w:pPr>
      <w:pStyle w:val="Footer"/>
      <w:tabs>
        <w:tab w:val="clear" w:pos="9360"/>
        <w:tab w:val="right" w:pos="10080"/>
      </w:tabs>
      <w:ind w:left="-720" w:right="-720"/>
      <w:contextualSpacing/>
      <w:jc w:val="right"/>
      <w:rPr>
        <w:rStyle w:val="FooterChar"/>
      </w:rPr>
    </w:pPr>
    <w:r>
      <w:rPr>
        <w:rStyle w:val="FooterChar"/>
      </w:rPr>
      <w:t xml:space="preserve">Trifolia Release </w:t>
    </w:r>
    <w:r w:rsidR="00215623">
      <w:rPr>
        <w:rStyle w:val="FooterChar"/>
      </w:rPr>
      <w:t>4.0.0</w:t>
    </w:r>
    <w:r>
      <w:rPr>
        <w:rStyle w:val="FooterChar"/>
      </w:rPr>
      <w:t xml:space="preserve"> </w:t>
    </w:r>
    <w:r w:rsidRPr="00881FDA">
      <w:rPr>
        <w:rStyle w:val="FooterChar"/>
      </w:rPr>
      <w:t xml:space="preserve">/ </w:t>
    </w:r>
    <w:r w:rsidR="00215623">
      <w:rPr>
        <w:rStyle w:val="FooterChar"/>
      </w:rPr>
      <w:t xml:space="preserve">August </w:t>
    </w:r>
    <w:r>
      <w:rPr>
        <w:rStyle w:val="FooterChar"/>
      </w:rPr>
      <w:t>201</w:t>
    </w:r>
    <w:r w:rsidR="00215623">
      <w:rPr>
        <w:rStyle w:val="FooterChar"/>
      </w:rPr>
      <w:t>6</w:t>
    </w:r>
  </w:p>
  <w:p w14:paraId="029231BB" w14:textId="1126BA91" w:rsidR="00AE314F" w:rsidRPr="006C6E49" w:rsidRDefault="00AE314F" w:rsidP="00AB5FFD">
    <w:pPr>
      <w:pStyle w:val="Footer"/>
      <w:tabs>
        <w:tab w:val="clear" w:pos="9360"/>
        <w:tab w:val="right" w:pos="10080"/>
      </w:tabs>
      <w:ind w:left="-720" w:right="-720"/>
      <w:contextualSpacing/>
    </w:pPr>
    <w:r w:rsidRPr="0083692B">
      <w:rPr>
        <w:rStyle w:val="FooterChar"/>
      </w:rPr>
      <w:tab/>
    </w:r>
    <w:r w:rsidRPr="00881FDA">
      <w:rPr>
        <w:sz w:val="16"/>
        <w:szCs w:val="16"/>
      </w:rPr>
      <w:fldChar w:fldCharType="begin"/>
    </w:r>
    <w:r w:rsidRPr="00881FDA">
      <w:rPr>
        <w:sz w:val="16"/>
        <w:szCs w:val="16"/>
      </w:rPr>
      <w:instrText xml:space="preserve"> PAGE   \* MERGEFORMAT </w:instrText>
    </w:r>
    <w:r w:rsidRPr="00881FDA">
      <w:rPr>
        <w:sz w:val="16"/>
        <w:szCs w:val="16"/>
      </w:rPr>
      <w:fldChar w:fldCharType="separate"/>
    </w:r>
    <w:r w:rsidR="00F706D9">
      <w:rPr>
        <w:noProof/>
        <w:sz w:val="16"/>
        <w:szCs w:val="16"/>
      </w:rPr>
      <w:t>3</w:t>
    </w:r>
    <w:r w:rsidRPr="00881FDA">
      <w:rPr>
        <w:noProof/>
        <w:sz w:val="16"/>
        <w:szCs w:val="16"/>
      </w:rPr>
      <w:fldChar w:fldCharType="end"/>
    </w:r>
    <w:r w:rsidRPr="0083692B">
      <w:rPr>
        <w:rStyle w:val="FooterCha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1D41" w14:textId="3C3235A3" w:rsidR="00AE314F" w:rsidRPr="00A10F16" w:rsidRDefault="00AE314F" w:rsidP="00A10F16">
    <w:pPr>
      <w:pStyle w:val="Footer"/>
      <w:tabs>
        <w:tab w:val="clear" w:pos="9360"/>
        <w:tab w:val="right" w:pos="10080"/>
      </w:tabs>
      <w:ind w:left="-720" w:right="-720"/>
      <w:contextualSpacing/>
      <w:rPr>
        <w:sz w:val="16"/>
      </w:rPr>
    </w:pPr>
    <w:r w:rsidRPr="00283854">
      <w:rPr>
        <w:rStyle w:val="FooterChar"/>
        <w:sz w:val="16"/>
      </w:rPr>
      <w:t>©</w:t>
    </w:r>
    <w:r>
      <w:rPr>
        <w:rStyle w:val="FooterChar"/>
        <w:sz w:val="16"/>
      </w:rPr>
      <w:t xml:space="preserve"> </w:t>
    </w:r>
    <w:r w:rsidR="00215623">
      <w:rPr>
        <w:rStyle w:val="FooterChar"/>
        <w:sz w:val="16"/>
      </w:rPr>
      <w:t>2016</w:t>
    </w:r>
    <w:r w:rsidR="00215623" w:rsidRPr="00283854">
      <w:rPr>
        <w:rStyle w:val="FooterChar"/>
        <w:sz w:val="16"/>
      </w:rPr>
      <w:t xml:space="preserve"> </w:t>
    </w:r>
    <w:r w:rsidRPr="00283854">
      <w:rPr>
        <w:rStyle w:val="FooterChar"/>
        <w:sz w:val="16"/>
      </w:rPr>
      <w:t>Lantana Consulting Group</w:t>
    </w:r>
    <w:r>
      <w:rPr>
        <w:rStyle w:val="FooterChar"/>
        <w:sz w:val="16"/>
      </w:rPr>
      <w:t>. All rights reserved</w:t>
    </w:r>
    <w:r w:rsidR="005C1DA2">
      <w:rPr>
        <w:rStyle w:val="FooterChar"/>
        <w:sz w:val="16"/>
      </w:rPr>
      <w:t xml:space="preserve"> </w:t>
    </w:r>
    <w:r>
      <w:rPr>
        <w:rStyle w:val="FooterChar"/>
        <w:sz w:val="16"/>
      </w:rPr>
      <w:tab/>
    </w:r>
    <w:r>
      <w:rPr>
        <w:rStyle w:val="FooterChar"/>
        <w:sz w:val="16"/>
      </w:rPr>
      <w:tab/>
    </w:r>
    <w:r w:rsidRPr="00283854">
      <w:rPr>
        <w:rStyle w:val="FooterChar"/>
        <w:sz w:val="16"/>
      </w:rPr>
      <w:t>www.lantanagroup.com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E4D4" w14:textId="77777777" w:rsidR="007179FE" w:rsidRDefault="007179FE">
      <w:r>
        <w:separator/>
      </w:r>
    </w:p>
  </w:footnote>
  <w:footnote w:type="continuationSeparator" w:id="0">
    <w:p w14:paraId="0C5A9F74" w14:textId="77777777" w:rsidR="007179FE" w:rsidRDefault="00717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FCF99" w14:textId="129C5FA3" w:rsidR="00AE314F" w:rsidRDefault="00AE314F" w:rsidP="00AB5FFD">
    <w:pPr>
      <w:pStyle w:val="Header"/>
      <w:ind w:left="-1080"/>
    </w:pPr>
    <w:r>
      <w:rPr>
        <w:noProof/>
      </w:rPr>
      <w:drawing>
        <wp:inline distT="0" distB="0" distL="0" distR="0" wp14:anchorId="140DB740" wp14:editId="4885E8EC">
          <wp:extent cx="7397496" cy="801633"/>
          <wp:effectExtent l="0" t="0" r="0" b="0"/>
          <wp:docPr id="44" name="Picture 44" descr="Lantana Consulting Group" title="Lanta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im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496" cy="8016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DF42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75AC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multilevel"/>
    <w:tmpl w:val="C48CDA2E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4801FCC"/>
    <w:multiLevelType w:val="multilevel"/>
    <w:tmpl w:val="D114805E"/>
    <w:lvl w:ilvl="0">
      <w:start w:val="1"/>
      <w:numFmt w:val="decimal"/>
      <w:pStyle w:val="Heading1-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-numbered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-numbered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-numbered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-numbered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-numbered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-numbered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-numbered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4B0BC1"/>
    <w:multiLevelType w:val="hybridMultilevel"/>
    <w:tmpl w:val="5B461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4A76"/>
    <w:multiLevelType w:val="hybridMultilevel"/>
    <w:tmpl w:val="6EE8244C"/>
    <w:lvl w:ilvl="0" w:tplc="04090001">
      <w:start w:val="1"/>
      <w:numFmt w:val="decimal"/>
      <w:pStyle w:val="Listnumbered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2A053B11"/>
    <w:multiLevelType w:val="hybridMultilevel"/>
    <w:tmpl w:val="4BE2A4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86BBD"/>
    <w:multiLevelType w:val="hybridMultilevel"/>
    <w:tmpl w:val="3F32E2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8120D"/>
    <w:multiLevelType w:val="hybridMultilevel"/>
    <w:tmpl w:val="72221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2828"/>
    <w:multiLevelType w:val="multilevel"/>
    <w:tmpl w:val="1248C3EA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3" w15:restartNumberingAfterBreak="0">
    <w:nsid w:val="50505564"/>
    <w:multiLevelType w:val="hybridMultilevel"/>
    <w:tmpl w:val="83A6DF96"/>
    <w:lvl w:ilvl="0" w:tplc="21BC77B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21A8"/>
    <w:multiLevelType w:val="hybridMultilevel"/>
    <w:tmpl w:val="5B6A5686"/>
    <w:lvl w:ilvl="0" w:tplc="FC76C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4B5C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37E9E"/>
    <w:multiLevelType w:val="hybridMultilevel"/>
    <w:tmpl w:val="94CCE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B3624"/>
    <w:multiLevelType w:val="multilevel"/>
    <w:tmpl w:val="994A2E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6F26604E"/>
    <w:multiLevelType w:val="multilevel"/>
    <w:tmpl w:val="5276CF72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2%3."/>
      <w:lvlJc w:val="left"/>
      <w:pPr>
        <w:ind w:left="1800" w:firstLine="0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2520" w:firstLine="0"/>
      </w:pPr>
      <w:rPr>
        <w:rFonts w:hint="default"/>
      </w:rPr>
    </w:lvl>
    <w:lvl w:ilvl="4">
      <w:start w:val="1"/>
      <w:numFmt w:val="decimal"/>
      <w:lvlText w:val="%4(%5)"/>
      <w:lvlJc w:val="left"/>
      <w:pPr>
        <w:ind w:left="3240" w:firstLine="0"/>
      </w:pPr>
      <w:rPr>
        <w:rFonts w:hint="default"/>
      </w:rPr>
    </w:lvl>
    <w:lvl w:ilvl="5">
      <w:start w:val="1"/>
      <w:numFmt w:val="upperLetter"/>
      <w:lvlText w:val="%5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%6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7(%8)"/>
      <w:lvlJc w:val="left"/>
      <w:pPr>
        <w:ind w:left="5400" w:firstLine="0"/>
      </w:pPr>
      <w:rPr>
        <w:rFonts w:hint="default"/>
      </w:rPr>
    </w:lvl>
    <w:lvl w:ilvl="8">
      <w:start w:val="1"/>
      <w:numFmt w:val="decimal"/>
      <w:lvlText w:val="%8(%9)"/>
      <w:lvlJc w:val="left"/>
      <w:pPr>
        <w:ind w:left="6120" w:firstLine="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3"/>
  </w:num>
  <w:num w:numId="5">
    <w:abstractNumId w:val="11"/>
  </w:num>
  <w:num w:numId="6">
    <w:abstractNumId w:val="9"/>
  </w:num>
  <w:num w:numId="7">
    <w:abstractNumId w:val="15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3"/>
  </w:num>
  <w:num w:numId="22">
    <w:abstractNumId w:val="17"/>
  </w:num>
  <w:num w:numId="23">
    <w:abstractNumId w:val="0"/>
  </w:num>
  <w:num w:numId="24">
    <w:abstractNumId w:val="0"/>
  </w:num>
  <w:num w:numId="25">
    <w:abstractNumId w:val="17"/>
  </w:num>
  <w:num w:numId="26">
    <w:abstractNumId w:val="13"/>
  </w:num>
  <w:num w:numId="27">
    <w:abstractNumId w:val="12"/>
  </w:num>
  <w:num w:numId="28">
    <w:abstractNumId w:val="0"/>
  </w:num>
  <w:num w:numId="29">
    <w:abstractNumId w:val="0"/>
  </w:num>
  <w:num w:numId="3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GrammaticalErrors/>
  <w:activeWritingStyle w:appName="MSWord" w:lang="en-US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BD"/>
    <w:rsid w:val="000339A6"/>
    <w:rsid w:val="000540C3"/>
    <w:rsid w:val="000768D6"/>
    <w:rsid w:val="00081DDD"/>
    <w:rsid w:val="00095832"/>
    <w:rsid w:val="000A2EB3"/>
    <w:rsid w:val="000B4C94"/>
    <w:rsid w:val="000E736D"/>
    <w:rsid w:val="000E784B"/>
    <w:rsid w:val="000F4CBF"/>
    <w:rsid w:val="001179DF"/>
    <w:rsid w:val="001232E1"/>
    <w:rsid w:val="00123F23"/>
    <w:rsid w:val="00126F77"/>
    <w:rsid w:val="001757DB"/>
    <w:rsid w:val="001A31AC"/>
    <w:rsid w:val="001A6B49"/>
    <w:rsid w:val="001B31A4"/>
    <w:rsid w:val="001C218D"/>
    <w:rsid w:val="001C32F4"/>
    <w:rsid w:val="001C457E"/>
    <w:rsid w:val="001E6039"/>
    <w:rsid w:val="001F37D0"/>
    <w:rsid w:val="002026E0"/>
    <w:rsid w:val="00202D18"/>
    <w:rsid w:val="00212BCB"/>
    <w:rsid w:val="002132EF"/>
    <w:rsid w:val="00215623"/>
    <w:rsid w:val="002356CC"/>
    <w:rsid w:val="00250F70"/>
    <w:rsid w:val="002802AC"/>
    <w:rsid w:val="00284C33"/>
    <w:rsid w:val="00292B0C"/>
    <w:rsid w:val="002A3A05"/>
    <w:rsid w:val="002D09DF"/>
    <w:rsid w:val="002D2DC7"/>
    <w:rsid w:val="002E12CD"/>
    <w:rsid w:val="002F5E52"/>
    <w:rsid w:val="002F6861"/>
    <w:rsid w:val="002F76AC"/>
    <w:rsid w:val="003020E8"/>
    <w:rsid w:val="003050EB"/>
    <w:rsid w:val="0030632F"/>
    <w:rsid w:val="00394148"/>
    <w:rsid w:val="003B07E2"/>
    <w:rsid w:val="003C14AB"/>
    <w:rsid w:val="003C5B38"/>
    <w:rsid w:val="003D1AFD"/>
    <w:rsid w:val="0043636E"/>
    <w:rsid w:val="00455D73"/>
    <w:rsid w:val="004C07C8"/>
    <w:rsid w:val="004C5B77"/>
    <w:rsid w:val="004D1A10"/>
    <w:rsid w:val="004D58AC"/>
    <w:rsid w:val="00541EC1"/>
    <w:rsid w:val="005535D7"/>
    <w:rsid w:val="00554C91"/>
    <w:rsid w:val="005A270E"/>
    <w:rsid w:val="005C1DA2"/>
    <w:rsid w:val="00613104"/>
    <w:rsid w:val="00623E57"/>
    <w:rsid w:val="00627E5C"/>
    <w:rsid w:val="00683968"/>
    <w:rsid w:val="007179FE"/>
    <w:rsid w:val="00724BC8"/>
    <w:rsid w:val="00751289"/>
    <w:rsid w:val="007566CE"/>
    <w:rsid w:val="00761F47"/>
    <w:rsid w:val="00770A7F"/>
    <w:rsid w:val="00777F7E"/>
    <w:rsid w:val="007C3896"/>
    <w:rsid w:val="007D02D3"/>
    <w:rsid w:val="007D251D"/>
    <w:rsid w:val="00803B59"/>
    <w:rsid w:val="008152C1"/>
    <w:rsid w:val="0089252A"/>
    <w:rsid w:val="008A358C"/>
    <w:rsid w:val="008A6922"/>
    <w:rsid w:val="008B7C5E"/>
    <w:rsid w:val="008C511D"/>
    <w:rsid w:val="008E2E78"/>
    <w:rsid w:val="008E7C45"/>
    <w:rsid w:val="00911B25"/>
    <w:rsid w:val="009422E7"/>
    <w:rsid w:val="009616F1"/>
    <w:rsid w:val="009E292B"/>
    <w:rsid w:val="009F19EF"/>
    <w:rsid w:val="00A01D12"/>
    <w:rsid w:val="00A10F16"/>
    <w:rsid w:val="00AA3D61"/>
    <w:rsid w:val="00AB5FFD"/>
    <w:rsid w:val="00AE314F"/>
    <w:rsid w:val="00B40A3A"/>
    <w:rsid w:val="00B502BC"/>
    <w:rsid w:val="00B575FB"/>
    <w:rsid w:val="00B6539A"/>
    <w:rsid w:val="00B65BE5"/>
    <w:rsid w:val="00B66363"/>
    <w:rsid w:val="00BB4968"/>
    <w:rsid w:val="00BC46AE"/>
    <w:rsid w:val="00BF1A43"/>
    <w:rsid w:val="00BF5900"/>
    <w:rsid w:val="00C059F0"/>
    <w:rsid w:val="00C26B47"/>
    <w:rsid w:val="00C61B7D"/>
    <w:rsid w:val="00C63AAE"/>
    <w:rsid w:val="00CC296E"/>
    <w:rsid w:val="00CC3552"/>
    <w:rsid w:val="00D011BD"/>
    <w:rsid w:val="00D318CF"/>
    <w:rsid w:val="00D37CCE"/>
    <w:rsid w:val="00D5713D"/>
    <w:rsid w:val="00DB38B5"/>
    <w:rsid w:val="00DC2F5D"/>
    <w:rsid w:val="00DE771F"/>
    <w:rsid w:val="00E22DAD"/>
    <w:rsid w:val="00E43B21"/>
    <w:rsid w:val="00E57D58"/>
    <w:rsid w:val="00EA5813"/>
    <w:rsid w:val="00ED44A9"/>
    <w:rsid w:val="00EF0562"/>
    <w:rsid w:val="00F06D50"/>
    <w:rsid w:val="00F1311D"/>
    <w:rsid w:val="00F16FDC"/>
    <w:rsid w:val="00F172FF"/>
    <w:rsid w:val="00F25487"/>
    <w:rsid w:val="00F2748B"/>
    <w:rsid w:val="00F6539F"/>
    <w:rsid w:val="00F65FDD"/>
    <w:rsid w:val="00F706D9"/>
    <w:rsid w:val="00F70B1B"/>
    <w:rsid w:val="00FA0128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00F909"/>
  <w15:docId w15:val="{64F3F894-0A70-4264-865E-D8F583E2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/>
    <w:lsdException w:name="Revision" w:semiHidden="1"/>
    <w:lsdException w:name="List Paragraph" w:uiPriority="34" w:qFormat="1"/>
    <w:lsdException w:name="Intense Quote" w:uiPriority="30" w:qFormat="1"/>
    <w:lsdException w:name="Medium List 2 Accent 1"/>
    <w:lsdException w:name="Medium Grid 1 Accent 1"/>
    <w:lsdException w:name="Medium Grid 2 Accent 1" w:uiPriority="68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 w:uiPriority="72"/>
    <w:lsdException w:name="Colorful Grid Accent 3"/>
    <w:lsdException w:name="Light Shading Accent 4" w:uiPriority="60"/>
    <w:lsdException w:name="Light List Accent 4"/>
    <w:lsdException w:name="Light Grid Accent 4"/>
    <w:lsdException w:name="Medium Shading 1 Accent 4"/>
    <w:lsdException w:name="Medium Shading 2 Accent 4" w:uiPriority="64"/>
    <w:lsdException w:name="Medium List 1 Accent 4"/>
    <w:lsdException w:name="Medium List 2 Accent 4" w:uiPriority="66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/>
    <w:lsdException w:name="Subtle Emphasis" w:uiPriority="19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aliases w:val="Body"/>
    <w:qFormat/>
    <w:rsid w:val="00A10F16"/>
    <w:pPr>
      <w:spacing w:after="120"/>
    </w:pPr>
    <w:rPr>
      <w:rFonts w:ascii="Garamond" w:eastAsiaTheme="minorHAnsi" w:hAnsi="Garamond" w:cstheme="minorBidi"/>
      <w:sz w:val="24"/>
      <w:szCs w:val="22"/>
    </w:rPr>
  </w:style>
  <w:style w:type="paragraph" w:styleId="Heading1">
    <w:name w:val="heading 1"/>
    <w:next w:val="Normal"/>
    <w:link w:val="Heading1Char"/>
    <w:autoRedefine/>
    <w:uiPriority w:val="9"/>
    <w:qFormat/>
    <w:rsid w:val="000F4CBF"/>
    <w:pPr>
      <w:keepNext/>
      <w:keepLines/>
      <w:pageBreakBefore/>
      <w:spacing w:before="480" w:line="360" w:lineRule="auto"/>
      <w:outlineLvl w:val="0"/>
    </w:pPr>
    <w:rPr>
      <w:rFonts w:ascii="Century Gothic" w:eastAsiaTheme="majorEastAsia" w:hAnsi="Century Gothic" w:cstheme="majorBidi"/>
      <w:b/>
      <w:bCs/>
      <w:color w:val="14414C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0F16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14414C" w:themeColor="accent1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10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14414C" w:themeColor="accent1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10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14414C" w:themeColor="accent1"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10F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D6670" w:themeColor="accent5"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10F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2D6670" w:themeColor="accent5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A10F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D6670" w:themeColor="accent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0F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6670" w:themeColor="accent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0F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8C3319" w:themeColor="accen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0F16"/>
    <w:rPr>
      <w:rFonts w:asciiTheme="majorHAnsi" w:eastAsiaTheme="majorEastAsia" w:hAnsiTheme="majorHAnsi" w:cstheme="majorBidi"/>
      <w:bCs/>
      <w:i/>
      <w:iCs/>
      <w:color w:val="14414C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0F16"/>
    <w:rPr>
      <w:rFonts w:asciiTheme="majorHAnsi" w:eastAsiaTheme="majorEastAsia" w:hAnsiTheme="majorHAnsi" w:cstheme="majorBidi"/>
      <w:b/>
      <w:color w:val="2D6670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A10F16"/>
    <w:rPr>
      <w:rFonts w:asciiTheme="majorHAnsi" w:eastAsiaTheme="majorEastAsia" w:hAnsiTheme="majorHAnsi" w:cstheme="majorBidi"/>
      <w:iCs/>
      <w:color w:val="2D6670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10F16"/>
    <w:rPr>
      <w:rFonts w:asciiTheme="majorHAnsi" w:eastAsiaTheme="majorEastAsia" w:hAnsiTheme="majorHAnsi" w:cstheme="majorBidi"/>
      <w:i/>
      <w:iCs/>
      <w:color w:val="2D6670" w:themeColor="accent5"/>
    </w:rPr>
  </w:style>
  <w:style w:type="character" w:customStyle="1" w:styleId="Heading8Char">
    <w:name w:val="Heading 8 Char"/>
    <w:basedOn w:val="DefaultParagraphFont"/>
    <w:link w:val="Heading8"/>
    <w:uiPriority w:val="9"/>
    <w:rsid w:val="00A10F16"/>
    <w:rPr>
      <w:rFonts w:asciiTheme="majorHAnsi" w:eastAsiaTheme="majorEastAsia" w:hAnsiTheme="majorHAnsi" w:cstheme="majorBidi"/>
      <w:color w:val="2D6670" w:themeColor="accent5"/>
    </w:rPr>
  </w:style>
  <w:style w:type="character" w:customStyle="1" w:styleId="Heading9Char">
    <w:name w:val="Heading 9 Char"/>
    <w:basedOn w:val="DefaultParagraphFont"/>
    <w:link w:val="Heading9"/>
    <w:uiPriority w:val="9"/>
    <w:rsid w:val="00A10F16"/>
    <w:rPr>
      <w:rFonts w:asciiTheme="majorHAnsi" w:eastAsiaTheme="majorEastAsia" w:hAnsiTheme="majorHAnsi" w:cstheme="majorBidi"/>
      <w:iCs/>
      <w:color w:val="8C3319" w:themeColor="accent2"/>
    </w:rPr>
  </w:style>
  <w:style w:type="character" w:customStyle="1" w:styleId="BodyTextChar">
    <w:name w:val="BodyText Char"/>
    <w:link w:val="BodyText"/>
    <w:rsid w:val="00A10F16"/>
    <w:rPr>
      <w:rFonts w:ascii="Garamond" w:eastAsiaTheme="minorHAnsi" w:hAnsi="Garamond" w:cstheme="minorBidi"/>
      <w:sz w:val="22"/>
      <w:szCs w:val="24"/>
    </w:rPr>
  </w:style>
  <w:style w:type="paragraph" w:customStyle="1" w:styleId="BodyText">
    <w:name w:val="BodyText"/>
    <w:basedOn w:val="Normal"/>
    <w:link w:val="BodyTextChar"/>
    <w:qFormat/>
    <w:rsid w:val="00A10F16"/>
    <w:pPr>
      <w:spacing w:line="260" w:lineRule="exact"/>
    </w:pPr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10F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0F16"/>
    <w:rPr>
      <w:rFonts w:ascii="Tahoma" w:eastAsiaTheme="minorHAns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unhideWhenUsed/>
    <w:rsid w:val="00A10F16"/>
    <w:pPr>
      <w:spacing w:after="0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10F16"/>
    <w:rPr>
      <w:rFonts w:ascii="Lucida Grande" w:eastAsiaTheme="minorHAnsi" w:hAnsi="Lucida Grande" w:cs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10F16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0F16"/>
    <w:rPr>
      <w:color w:val="143F4C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10F16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F16"/>
    <w:rPr>
      <w:rFonts w:ascii="Garamond" w:eastAsiaTheme="minorHAnsi" w:hAnsi="Garamond" w:cstheme="minorBidi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10F16"/>
    <w:pPr>
      <w:keepNext/>
      <w:spacing w:after="200"/>
    </w:pPr>
    <w:rPr>
      <w:rFonts w:ascii="Century Gothic" w:hAnsi="Century Gothic"/>
      <w:b/>
      <w:bCs/>
      <w:color w:val="14414C" w:themeColor="accent1"/>
      <w:sz w:val="22"/>
    </w:rPr>
  </w:style>
  <w:style w:type="character" w:customStyle="1" w:styleId="XMLname">
    <w:name w:val="XMLname"/>
    <w:rsid w:val="00B756B7"/>
    <w:rPr>
      <w:rFonts w:ascii="Courier New" w:hAnsi="Courier Ne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10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10F16"/>
    <w:rPr>
      <w:rFonts w:ascii="Garamond" w:eastAsiaTheme="minorHAnsi" w:hAnsi="Garamond" w:cstheme="min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F16"/>
    <w:pPr>
      <w:tabs>
        <w:tab w:val="center" w:pos="4680"/>
        <w:tab w:val="right" w:pos="9360"/>
      </w:tabs>
      <w:spacing w:after="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0F16"/>
    <w:rPr>
      <w:rFonts w:asciiTheme="majorHAnsi" w:eastAsiaTheme="minorHAnsi" w:hAnsiTheme="majorHAnsi" w:cstheme="minorBidi"/>
      <w:szCs w:val="22"/>
    </w:rPr>
  </w:style>
  <w:style w:type="character" w:customStyle="1" w:styleId="ApplicationText">
    <w:name w:val="ApplicationText"/>
    <w:rsid w:val="00B756B7"/>
    <w:rPr>
      <w:rFonts w:ascii="Arial Rounded MT Bold" w:hAnsi="Arial Rounded MT Bold"/>
    </w:rPr>
  </w:style>
  <w:style w:type="paragraph" w:styleId="TOC3">
    <w:name w:val="toc 3"/>
    <w:basedOn w:val="Normal"/>
    <w:next w:val="Normal"/>
    <w:autoRedefine/>
    <w:uiPriority w:val="39"/>
    <w:unhideWhenUsed/>
    <w:rsid w:val="00A10F16"/>
    <w:pPr>
      <w:spacing w:after="100"/>
      <w:ind w:left="480"/>
    </w:pPr>
  </w:style>
  <w:style w:type="character" w:customStyle="1" w:styleId="HyperlinkText">
    <w:name w:val="Hyperlink Text"/>
    <w:qFormat/>
    <w:rsid w:val="00A10F16"/>
    <w:rPr>
      <w:rFonts w:ascii="Garamond" w:eastAsia="SimSun" w:hAnsi="Garamond"/>
      <w:color w:val="333399"/>
      <w:kern w:val="20"/>
      <w:sz w:val="22"/>
      <w:u w:val="single"/>
      <w:vertAlign w:val="baseline"/>
      <w:lang w:val="en-US" w:eastAsia="zh-CN"/>
    </w:rPr>
  </w:style>
  <w:style w:type="paragraph" w:styleId="ListBullet">
    <w:name w:val="List Bullet"/>
    <w:basedOn w:val="Normal"/>
    <w:rsid w:val="00A10F16"/>
    <w:pPr>
      <w:numPr>
        <w:numId w:val="26"/>
      </w:numPr>
      <w:spacing w:line="260" w:lineRule="exact"/>
    </w:pPr>
    <w:rPr>
      <w:rFonts w:eastAsia="Times New Roman" w:cs="Times New Roman"/>
      <w:sz w:val="22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A10F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F16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A10F16"/>
    <w:pPr>
      <w:ind w:left="480" w:hanging="480"/>
    </w:pPr>
  </w:style>
  <w:style w:type="paragraph" w:styleId="FootnoteText">
    <w:name w:val="footnote text"/>
    <w:basedOn w:val="Normal"/>
    <w:link w:val="FootnoteTextChar"/>
    <w:unhideWhenUsed/>
    <w:rsid w:val="00A10F16"/>
    <w:pPr>
      <w:spacing w:after="0"/>
    </w:pPr>
    <w:rPr>
      <w:rFonts w:asciiTheme="minorHAnsi" w:eastAsiaTheme="minorEastAsia" w:hAnsiTheme="minorHAnsi"/>
      <w:sz w:val="20"/>
      <w:szCs w:val="20"/>
      <w:lang w:eastAsia="ja-JP"/>
    </w:rPr>
  </w:style>
  <w:style w:type="character" w:styleId="FootnoteReference">
    <w:name w:val="footnote reference"/>
    <w:rsid w:val="00A10F16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A10F16"/>
    <w:rPr>
      <w:color w:val="CDA23D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10F1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10F16"/>
    <w:pPr>
      <w:ind w:left="960"/>
    </w:pPr>
  </w:style>
  <w:style w:type="paragraph" w:styleId="NormalWeb">
    <w:name w:val="Normal (Web)"/>
    <w:basedOn w:val="Normal"/>
    <w:uiPriority w:val="99"/>
    <w:unhideWhenUsed/>
    <w:rsid w:val="00123F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10F1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10F1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10F1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10F16"/>
    <w:pPr>
      <w:ind w:left="1920"/>
    </w:pPr>
  </w:style>
  <w:style w:type="paragraph" w:customStyle="1" w:styleId="TOCTitle">
    <w:name w:val="TOC Title"/>
    <w:basedOn w:val="Heading1"/>
    <w:next w:val="Normal"/>
    <w:rsid w:val="00A10F16"/>
    <w:pPr>
      <w:keepLines w:val="0"/>
      <w:pBdr>
        <w:bottom w:val="single" w:sz="12" w:space="1" w:color="F0C043"/>
      </w:pBdr>
      <w:tabs>
        <w:tab w:val="left" w:pos="720"/>
      </w:tabs>
      <w:spacing w:after="240" w:line="240" w:lineRule="auto"/>
      <w:ind w:left="720" w:hanging="720"/>
      <w:outlineLvl w:val="9"/>
    </w:pPr>
    <w:rPr>
      <w:rFonts w:ascii="Gill Sans MT" w:eastAsia="Times New Roman" w:hAnsi="Gill Sans MT" w:cs="Arial"/>
      <w:bCs w:val="0"/>
      <w:color w:val="4F81BD"/>
      <w:kern w:val="32"/>
      <w:sz w:val="32"/>
      <w:u w:color="F79646"/>
    </w:rPr>
  </w:style>
  <w:style w:type="paragraph" w:customStyle="1" w:styleId="Example">
    <w:name w:val="Example"/>
    <w:basedOn w:val="Normal"/>
    <w:link w:val="ExampleChar"/>
    <w:rsid w:val="00ED2EE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40" w:after="140" w:line="220" w:lineRule="exact"/>
      <w:contextualSpacing/>
    </w:pPr>
    <w:rPr>
      <w:rFonts w:ascii="Courier New" w:hAnsi="Courier New"/>
      <w:sz w:val="18"/>
      <w:lang w:eastAsia="zh-CN"/>
    </w:rPr>
  </w:style>
  <w:style w:type="character" w:customStyle="1" w:styleId="ExampleChar">
    <w:name w:val="Example Char"/>
    <w:link w:val="Example"/>
    <w:rsid w:val="00532B1C"/>
    <w:rPr>
      <w:rFonts w:ascii="Courier New" w:hAnsi="Courier New"/>
      <w:sz w:val="18"/>
      <w:szCs w:val="24"/>
      <w:lang w:eastAsia="zh-CN"/>
    </w:rPr>
  </w:style>
  <w:style w:type="paragraph" w:customStyle="1" w:styleId="Appendix1">
    <w:name w:val="Appendix 1"/>
    <w:basedOn w:val="Heading1"/>
    <w:next w:val="Normal"/>
    <w:link w:val="Appendix1Char"/>
    <w:qFormat/>
    <w:rsid w:val="00A10F16"/>
  </w:style>
  <w:style w:type="paragraph" w:customStyle="1" w:styleId="Appendix2">
    <w:name w:val="Appendix 2"/>
    <w:basedOn w:val="Heading2"/>
    <w:next w:val="Normal"/>
    <w:link w:val="Appendix2Char"/>
    <w:qFormat/>
    <w:rsid w:val="00A10F16"/>
  </w:style>
  <w:style w:type="paragraph" w:customStyle="1" w:styleId="Appendix3">
    <w:name w:val="Appendix 3"/>
    <w:basedOn w:val="Heading3"/>
    <w:next w:val="Normal"/>
    <w:link w:val="Appendix3Char"/>
    <w:qFormat/>
    <w:rsid w:val="00A10F16"/>
  </w:style>
  <w:style w:type="paragraph" w:customStyle="1" w:styleId="ConformanceExample">
    <w:name w:val="ConformanceExample"/>
    <w:basedOn w:val="Normal"/>
    <w:rsid w:val="00ED2EE0"/>
    <w:pPr>
      <w:spacing w:before="140" w:after="140" w:line="280" w:lineRule="exact"/>
      <w:ind w:left="1901" w:hanging="1181"/>
    </w:pPr>
    <w:rPr>
      <w:lang w:eastAsia="zh-CN"/>
    </w:rPr>
  </w:style>
  <w:style w:type="paragraph" w:customStyle="1" w:styleId="copyright">
    <w:name w:val="copyright"/>
    <w:basedOn w:val="Normal"/>
    <w:rsid w:val="00D42F6F"/>
    <w:pPr>
      <w:spacing w:before="240"/>
    </w:pPr>
    <w:rPr>
      <w:lang w:eastAsia="zh-CN"/>
    </w:rPr>
  </w:style>
  <w:style w:type="paragraph" w:customStyle="1" w:styleId="Default">
    <w:name w:val="Default"/>
    <w:rsid w:val="00B756B7"/>
    <w:pPr>
      <w:autoSpaceDE w:val="0"/>
      <w:autoSpaceDN w:val="0"/>
      <w:adjustRightInd w:val="0"/>
    </w:pPr>
    <w:rPr>
      <w:rFonts w:ascii="Garamond" w:hAnsi="Garamond" w:cs="Arial"/>
      <w:color w:val="000000"/>
      <w:sz w:val="22"/>
      <w:szCs w:val="24"/>
    </w:rPr>
  </w:style>
  <w:style w:type="character" w:customStyle="1" w:styleId="keyword">
    <w:name w:val="keyword"/>
    <w:rsid w:val="00912C3C"/>
    <w:rPr>
      <w:rFonts w:ascii="Garamond" w:hAnsi="Garamond"/>
      <w:b/>
      <w:caps/>
      <w:sz w:val="16"/>
    </w:rPr>
  </w:style>
  <w:style w:type="paragraph" w:styleId="ListBullet2">
    <w:name w:val="List Bullet 2"/>
    <w:basedOn w:val="ListBullet"/>
    <w:uiPriority w:val="99"/>
    <w:rsid w:val="00A42DFC"/>
    <w:pPr>
      <w:numPr>
        <w:ilvl w:val="1"/>
        <w:numId w:val="2"/>
      </w:numPr>
      <w:ind w:left="1350" w:hanging="270"/>
    </w:pPr>
  </w:style>
  <w:style w:type="character" w:styleId="PageNumber">
    <w:name w:val="page number"/>
    <w:uiPriority w:val="99"/>
    <w:rsid w:val="00B756B7"/>
    <w:rPr>
      <w:rFonts w:ascii="Bookman Old Style" w:hAnsi="Bookman Old Style"/>
      <w:sz w:val="18"/>
    </w:rPr>
  </w:style>
  <w:style w:type="paragraph" w:customStyle="1" w:styleId="Quotation">
    <w:name w:val="Quotation"/>
    <w:basedOn w:val="Normal"/>
    <w:rsid w:val="00ED2EE0"/>
    <w:pPr>
      <w:spacing w:before="140" w:after="140" w:line="240" w:lineRule="exact"/>
      <w:ind w:left="720" w:right="720"/>
    </w:pPr>
    <w:rPr>
      <w:lang w:eastAsia="zh-CN"/>
    </w:rPr>
  </w:style>
  <w:style w:type="paragraph" w:customStyle="1" w:styleId="ResumeBodyIndent">
    <w:name w:val="ResumeBodyIndent"/>
    <w:basedOn w:val="Normal"/>
    <w:rsid w:val="00ED2EE0"/>
    <w:pPr>
      <w:spacing w:line="260" w:lineRule="exact"/>
      <w:ind w:left="720"/>
    </w:pPr>
    <w:rPr>
      <w:rFonts w:eastAsia="SimSun"/>
      <w:sz w:val="20"/>
      <w:lang w:eastAsia="zh-CN"/>
    </w:rPr>
  </w:style>
  <w:style w:type="paragraph" w:customStyle="1" w:styleId="ResumeBodyText">
    <w:name w:val="ResumeBodyText"/>
    <w:basedOn w:val="Normal"/>
    <w:rsid w:val="00ED2EE0"/>
    <w:pPr>
      <w:spacing w:line="260" w:lineRule="exact"/>
    </w:pPr>
    <w:rPr>
      <w:sz w:val="20"/>
      <w:szCs w:val="21"/>
      <w:lang w:eastAsia="zh-CN"/>
    </w:rPr>
  </w:style>
  <w:style w:type="character" w:customStyle="1" w:styleId="ResumeCurrentChar">
    <w:name w:val="ResumeCurrentChar"/>
    <w:rsid w:val="00BD280F"/>
    <w:rPr>
      <w:rFonts w:ascii="Gill Sans MT" w:eastAsia="Times New Roman" w:hAnsi="Gill Sans MT"/>
      <w:b/>
      <w:szCs w:val="20"/>
    </w:rPr>
  </w:style>
  <w:style w:type="character" w:customStyle="1" w:styleId="ResumeEmployerChar">
    <w:name w:val="ResumeEmployerChar"/>
    <w:rsid w:val="00BD280F"/>
    <w:rPr>
      <w:i/>
    </w:rPr>
  </w:style>
  <w:style w:type="paragraph" w:customStyle="1" w:styleId="ResumeHeaderBar">
    <w:name w:val="ResumeHeaderBar"/>
    <w:basedOn w:val="Normal"/>
    <w:rsid w:val="00ED2EE0"/>
    <w:pPr>
      <w:pBdr>
        <w:top w:val="single" w:sz="36" w:space="1" w:color="F0C046"/>
      </w:pBdr>
      <w:spacing w:line="260" w:lineRule="exact"/>
    </w:pPr>
    <w:rPr>
      <w:color w:val="4F81BD"/>
      <w:sz w:val="20"/>
      <w:szCs w:val="21"/>
      <w:lang w:eastAsia="zh-CN"/>
    </w:rPr>
  </w:style>
  <w:style w:type="paragraph" w:customStyle="1" w:styleId="ResumeHeading1">
    <w:name w:val="ResumeHeading1"/>
    <w:basedOn w:val="Heading2"/>
    <w:next w:val="Normal"/>
    <w:rsid w:val="00BD280F"/>
    <w:pPr>
      <w:pageBreakBefore/>
      <w:pBdr>
        <w:bottom w:val="dashed" w:sz="4" w:space="1" w:color="F0C046"/>
      </w:pBdr>
    </w:pPr>
    <w:rPr>
      <w:bCs w:val="0"/>
      <w:u w:color="FF9900"/>
      <w:lang w:eastAsia="zh-CN"/>
    </w:rPr>
  </w:style>
  <w:style w:type="paragraph" w:customStyle="1" w:styleId="ResumeHeading2">
    <w:name w:val="ResumeHeading2"/>
    <w:basedOn w:val="Normal"/>
    <w:next w:val="Normal"/>
    <w:rsid w:val="00ED2EE0"/>
    <w:pPr>
      <w:keepNext/>
      <w:spacing w:before="160" w:line="260" w:lineRule="exact"/>
    </w:pPr>
    <w:rPr>
      <w:rFonts w:ascii="Gill Sans MT" w:hAnsi="Gill Sans MT"/>
      <w:b/>
      <w:sz w:val="20"/>
      <w:szCs w:val="21"/>
      <w:lang w:eastAsia="zh-CN"/>
    </w:rPr>
  </w:style>
  <w:style w:type="character" w:customStyle="1" w:styleId="ResumeHyperlink">
    <w:name w:val="ResumeHyperlink"/>
    <w:rsid w:val="00BD280F"/>
    <w:rPr>
      <w:rFonts w:ascii="Garamond" w:hAnsi="Garamond"/>
      <w:color w:val="0066CC"/>
      <w:sz w:val="20"/>
      <w:u w:val="single"/>
      <w:vertAlign w:val="baseline"/>
      <w:lang w:val="en-US" w:eastAsia="zh-CN"/>
    </w:rPr>
  </w:style>
  <w:style w:type="paragraph" w:customStyle="1" w:styleId="ResumeListBullet">
    <w:name w:val="ResumeListBullet"/>
    <w:basedOn w:val="ListBullet"/>
    <w:rsid w:val="00BD280F"/>
    <w:pPr>
      <w:contextualSpacing/>
    </w:pPr>
    <w:rPr>
      <w:sz w:val="20"/>
      <w:lang w:eastAsia="en-US"/>
    </w:rPr>
  </w:style>
  <w:style w:type="paragraph" w:customStyle="1" w:styleId="ResumePhone">
    <w:name w:val="ResumePhone"/>
    <w:rsid w:val="00BD280F"/>
    <w:rPr>
      <w:rFonts w:ascii="Garamond" w:eastAsia="SimSun" w:hAnsi="Garamond"/>
      <w:b/>
      <w:lang w:eastAsia="zh-CN"/>
    </w:rPr>
  </w:style>
  <w:style w:type="paragraph" w:customStyle="1" w:styleId="ResumeReference">
    <w:name w:val="ResumeReference"/>
    <w:basedOn w:val="Normal"/>
    <w:rsid w:val="00ED2EE0"/>
    <w:pPr>
      <w:spacing w:line="260" w:lineRule="exact"/>
      <w:ind w:left="720" w:hanging="720"/>
    </w:pPr>
    <w:rPr>
      <w:sz w:val="20"/>
      <w:szCs w:val="21"/>
      <w:lang w:eastAsia="zh-CN"/>
    </w:rPr>
  </w:style>
  <w:style w:type="table" w:styleId="TableGrid">
    <w:name w:val="Table Grid"/>
    <w:basedOn w:val="TableNormal"/>
    <w:uiPriority w:val="59"/>
    <w:rsid w:val="00A10F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Spacing"/>
    <w:link w:val="TitleChar"/>
    <w:uiPriority w:val="10"/>
    <w:qFormat/>
    <w:rsid w:val="00A10F16"/>
    <w:pPr>
      <w:spacing w:after="300"/>
    </w:pPr>
    <w:rPr>
      <w:rFonts w:ascii="Century Gothic" w:eastAsiaTheme="majorEastAsia" w:hAnsi="Century Gothic" w:cstheme="majorBidi"/>
      <w:b/>
      <w:caps/>
      <w:color w:val="2D6670" w:themeColor="accent5"/>
      <w:spacing w:val="26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0F16"/>
    <w:rPr>
      <w:rFonts w:ascii="Century Gothic" w:eastAsiaTheme="majorEastAsia" w:hAnsi="Century Gothic" w:cstheme="majorBidi"/>
      <w:b/>
      <w:caps/>
      <w:color w:val="2D6670" w:themeColor="accent5"/>
      <w:spacing w:val="26"/>
      <w:kern w:val="28"/>
      <w:sz w:val="44"/>
      <w:szCs w:val="52"/>
    </w:rPr>
  </w:style>
  <w:style w:type="paragraph" w:customStyle="1" w:styleId="acronyms">
    <w:name w:val="acronyms"/>
    <w:basedOn w:val="Normal"/>
    <w:rsid w:val="00A10F16"/>
    <w:pPr>
      <w:spacing w:line="260" w:lineRule="exact"/>
      <w:ind w:left="1440" w:hanging="1440"/>
    </w:pPr>
    <w:rPr>
      <w:rFonts w:eastAsia="Times New Roman" w:cs="Times New Roman"/>
      <w:sz w:val="22"/>
      <w:szCs w:val="24"/>
      <w:lang w:eastAsia="zh-CN"/>
    </w:rPr>
  </w:style>
  <w:style w:type="character" w:customStyle="1" w:styleId="FootnoteCharacters">
    <w:name w:val="Footnote Characters"/>
    <w:rsid w:val="00B756B7"/>
    <w:rPr>
      <w:vertAlign w:val="superscript"/>
    </w:rPr>
  </w:style>
  <w:style w:type="character" w:customStyle="1" w:styleId="hyperlinktext10pt">
    <w:name w:val="hyperlink text 10 pt"/>
    <w:uiPriority w:val="1"/>
    <w:rsid w:val="00B756B7"/>
    <w:rPr>
      <w:rFonts w:ascii="Garamond" w:eastAsia="SimSun" w:hAnsi="Garamond"/>
      <w:color w:val="333399"/>
      <w:kern w:val="20"/>
      <w:sz w:val="20"/>
      <w:u w:val="single"/>
      <w:vertAlign w:val="baseline"/>
      <w:lang w:val="en-US" w:eastAsia="zh-CN"/>
    </w:rPr>
  </w:style>
  <w:style w:type="paragraph" w:customStyle="1" w:styleId="Listnumbered">
    <w:name w:val="List numbered"/>
    <w:basedOn w:val="Normal"/>
    <w:rsid w:val="00ED2EE0"/>
    <w:pPr>
      <w:numPr>
        <w:numId w:val="3"/>
      </w:numPr>
      <w:spacing w:before="140" w:after="140" w:line="280" w:lineRule="exact"/>
    </w:pPr>
    <w:rPr>
      <w:lang w:eastAsia="zh-CN"/>
    </w:rPr>
  </w:style>
  <w:style w:type="paragraph" w:customStyle="1" w:styleId="Question">
    <w:name w:val="Question"/>
    <w:basedOn w:val="Normal"/>
    <w:rsid w:val="00ED2EE0"/>
    <w:pPr>
      <w:keepNext/>
      <w:spacing w:before="140" w:after="140" w:line="280" w:lineRule="exact"/>
    </w:pPr>
    <w:rPr>
      <w:b/>
      <w:lang w:eastAsia="zh-CN"/>
    </w:rPr>
  </w:style>
  <w:style w:type="paragraph" w:customStyle="1" w:styleId="SubTitle">
    <w:name w:val="Sub Title"/>
    <w:basedOn w:val="Title"/>
    <w:rsid w:val="00B756B7"/>
    <w:rPr>
      <w:sz w:val="28"/>
    </w:rPr>
  </w:style>
  <w:style w:type="paragraph" w:customStyle="1" w:styleId="TableHead">
    <w:name w:val="TableHead"/>
    <w:basedOn w:val="Normal"/>
    <w:next w:val="Normal"/>
    <w:rsid w:val="00ED2EE0"/>
    <w:pPr>
      <w:keepNext/>
      <w:spacing w:before="60" w:after="60" w:line="220" w:lineRule="exact"/>
    </w:pPr>
    <w:rPr>
      <w:b/>
      <w:color w:val="000000"/>
      <w:sz w:val="18"/>
      <w:szCs w:val="20"/>
      <w:lang w:eastAsia="zh-CN"/>
    </w:rPr>
  </w:style>
  <w:style w:type="paragraph" w:customStyle="1" w:styleId="TableText">
    <w:name w:val="TableText"/>
    <w:basedOn w:val="Normal"/>
    <w:rsid w:val="00ED2EE0"/>
    <w:pPr>
      <w:keepNext/>
      <w:spacing w:before="40" w:after="40" w:line="220" w:lineRule="exact"/>
    </w:pPr>
    <w:rPr>
      <w:noProof/>
      <w:sz w:val="18"/>
      <w:szCs w:val="20"/>
      <w:lang w:eastAsia="zh-CN"/>
    </w:rPr>
  </w:style>
  <w:style w:type="paragraph" w:customStyle="1" w:styleId="BodyImage">
    <w:name w:val="Body Image"/>
    <w:basedOn w:val="Normal"/>
    <w:next w:val="BodyText"/>
    <w:rsid w:val="00D571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paragraph" w:customStyle="1" w:styleId="LogoRight">
    <w:name w:val="LogoRight"/>
    <w:basedOn w:val="BodyImage"/>
    <w:qFormat/>
    <w:rsid w:val="00486DB1"/>
    <w:pPr>
      <w:spacing w:before="240"/>
      <w:jc w:val="right"/>
    </w:pPr>
  </w:style>
  <w:style w:type="paragraph" w:customStyle="1" w:styleId="LogoLeft">
    <w:name w:val="LogoLeft"/>
    <w:basedOn w:val="BodyImage"/>
    <w:next w:val="Title"/>
    <w:qFormat/>
    <w:rsid w:val="00486DB1"/>
    <w:pPr>
      <w:tabs>
        <w:tab w:val="right" w:pos="9360"/>
      </w:tabs>
      <w:jc w:val="left"/>
    </w:pPr>
  </w:style>
  <w:style w:type="paragraph" w:styleId="Header">
    <w:name w:val="header"/>
    <w:basedOn w:val="Normal"/>
    <w:link w:val="HeaderChar"/>
    <w:uiPriority w:val="99"/>
    <w:unhideWhenUsed/>
    <w:rsid w:val="00A10F16"/>
    <w:pPr>
      <w:tabs>
        <w:tab w:val="center" w:pos="4680"/>
        <w:tab w:val="right" w:pos="9360"/>
      </w:tabs>
      <w:spacing w:after="0"/>
      <w:ind w:left="-360" w:right="-360"/>
    </w:pPr>
  </w:style>
  <w:style w:type="character" w:customStyle="1" w:styleId="HeaderChar">
    <w:name w:val="Header Char"/>
    <w:basedOn w:val="DefaultParagraphFont"/>
    <w:link w:val="Header"/>
    <w:uiPriority w:val="99"/>
    <w:rsid w:val="00A10F16"/>
    <w:rPr>
      <w:rFonts w:ascii="Garamond" w:eastAsiaTheme="minorHAnsi" w:hAnsi="Garamond" w:cstheme="minorBidi"/>
      <w:sz w:val="24"/>
      <w:szCs w:val="22"/>
    </w:rPr>
  </w:style>
  <w:style w:type="paragraph" w:styleId="Revision">
    <w:name w:val="Revision"/>
    <w:hidden/>
    <w:rsid w:val="00DB38B5"/>
    <w:rPr>
      <w:rFonts w:ascii="Garamond" w:hAnsi="Garamond"/>
      <w:sz w:val="22"/>
      <w:szCs w:val="24"/>
    </w:rPr>
  </w:style>
  <w:style w:type="character" w:customStyle="1" w:styleId="Appendix1Char">
    <w:name w:val="Appendix 1 Char"/>
    <w:basedOn w:val="Heading1Char"/>
    <w:link w:val="Appendix1"/>
    <w:rsid w:val="00A10F16"/>
    <w:rPr>
      <w:rFonts w:ascii="Century Gothic" w:eastAsiaTheme="majorEastAsia" w:hAnsi="Century Gothic" w:cstheme="majorBidi"/>
      <w:b/>
      <w:bCs/>
      <w:color w:val="14414C" w:themeColor="accent1"/>
      <w:sz w:val="28"/>
      <w:szCs w:val="28"/>
    </w:rPr>
  </w:style>
  <w:style w:type="character" w:customStyle="1" w:styleId="Appendix2Char">
    <w:name w:val="Appendix 2 Char"/>
    <w:basedOn w:val="Heading2Char"/>
    <w:link w:val="Appendix2"/>
    <w:rsid w:val="00A10F16"/>
    <w:rPr>
      <w:rFonts w:ascii="Century Gothic" w:eastAsiaTheme="majorEastAsia" w:hAnsi="Century Gothic" w:cstheme="majorBidi"/>
      <w:b/>
      <w:bCs/>
      <w:color w:val="14414C" w:themeColor="accent1"/>
      <w:sz w:val="24"/>
      <w:szCs w:val="24"/>
    </w:rPr>
  </w:style>
  <w:style w:type="character" w:customStyle="1" w:styleId="Appendix3Char">
    <w:name w:val="Appendix 3 Char"/>
    <w:basedOn w:val="Heading3Char"/>
    <w:link w:val="Appendix3"/>
    <w:rsid w:val="00A10F16"/>
    <w:rPr>
      <w:rFonts w:asciiTheme="majorHAnsi" w:eastAsiaTheme="majorEastAsia" w:hAnsiTheme="majorHAnsi" w:cstheme="majorBidi"/>
      <w:bCs/>
      <w:color w:val="14414C" w:themeColor="accent1"/>
      <w:sz w:val="24"/>
      <w:szCs w:val="22"/>
      <w:u w:val="single"/>
    </w:rPr>
  </w:style>
  <w:style w:type="paragraph" w:customStyle="1" w:styleId="ClientName">
    <w:name w:val="ClientName"/>
    <w:basedOn w:val="Normal"/>
    <w:qFormat/>
    <w:rsid w:val="00A10F16"/>
    <w:pPr>
      <w:jc w:val="right"/>
    </w:pPr>
  </w:style>
  <w:style w:type="table" w:styleId="ColorfulGrid-Accent4">
    <w:name w:val="Colorful Grid Accent 4"/>
    <w:basedOn w:val="TableNormal"/>
    <w:uiPriority w:val="73"/>
    <w:rsid w:val="00A10F16"/>
    <w:rPr>
      <w:rFonts w:asciiTheme="minorHAnsi" w:eastAsiaTheme="minorHAnsi" w:hAnsiTheme="minorHAnsi" w:cstheme="minorBidi"/>
      <w:color w:val="423C33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EEE" w:themeFill="accent4" w:themeFillTint="33"/>
    </w:tcPr>
    <w:tblStylePr w:type="firstRow">
      <w:rPr>
        <w:b/>
        <w:bCs/>
      </w:rPr>
      <w:tblPr/>
      <w:tcPr>
        <w:shd w:val="clear" w:color="auto" w:fill="CADEDE" w:themeFill="accent4" w:themeFillTint="66"/>
      </w:tcPr>
    </w:tblStylePr>
    <w:tblStylePr w:type="lastRow">
      <w:rPr>
        <w:b/>
        <w:bCs/>
        <w:color w:val="423C33" w:themeColor="text1"/>
      </w:rPr>
      <w:tblPr/>
      <w:tcPr>
        <w:shd w:val="clear" w:color="auto" w:fill="CADE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898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8989" w:themeFill="accent4" w:themeFillShade="BF"/>
      </w:tcPr>
    </w:tblStylePr>
    <w:tblStylePr w:type="band1Vert">
      <w:tblPr/>
      <w:tcPr>
        <w:shd w:val="clear" w:color="auto" w:fill="BDD6D6" w:themeFill="accent4" w:themeFillTint="7F"/>
      </w:tcPr>
    </w:tblStylePr>
    <w:tblStylePr w:type="band1Horz">
      <w:tblPr/>
      <w:tcPr>
        <w:shd w:val="clear" w:color="auto" w:fill="BDD6D6" w:themeFill="accent4" w:themeFillTint="7F"/>
      </w:tcPr>
    </w:tblStylePr>
  </w:style>
  <w:style w:type="table" w:styleId="ColorfulList-Accent3">
    <w:name w:val="Colorful List Accent 3"/>
    <w:basedOn w:val="TableNormal"/>
    <w:uiPriority w:val="72"/>
    <w:rsid w:val="00A10F16"/>
    <w:rPr>
      <w:rFonts w:asciiTheme="minorHAnsi" w:eastAsiaTheme="minorHAnsi" w:hAnsiTheme="minorHAnsi" w:cstheme="minorBidi"/>
      <w:color w:val="423C33" w:themeColor="text1"/>
      <w:sz w:val="22"/>
      <w:szCs w:val="22"/>
    </w:rPr>
    <w:tblPr>
      <w:tblStyleRowBandSize w:val="1"/>
      <w:tblStyleColBandSize w:val="1"/>
    </w:tblPr>
    <w:tcPr>
      <w:shd w:val="clear" w:color="auto" w:fill="F9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9393" w:themeFill="accent4" w:themeFillShade="CC"/>
      </w:tcPr>
    </w:tblStylePr>
    <w:tblStylePr w:type="lastRow">
      <w:rPr>
        <w:b/>
        <w:bCs/>
        <w:color w:val="5B9393" w:themeColor="accent4" w:themeShade="CC"/>
      </w:rPr>
      <w:tblPr/>
      <w:tcPr>
        <w:tcBorders>
          <w:top w:val="single" w:sz="12" w:space="0" w:color="423C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4C9" w:themeFill="accent3" w:themeFillTint="3F"/>
      </w:tcPr>
    </w:tblStylePr>
    <w:tblStylePr w:type="band1Horz">
      <w:tblPr/>
      <w:tcPr>
        <w:shd w:val="clear" w:color="auto" w:fill="F4E9D3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A10F16"/>
    <w:rPr>
      <w:rFonts w:asciiTheme="minorHAnsi" w:eastAsiaTheme="minorHAnsi" w:hAnsiTheme="minorHAnsi" w:cstheme="minorBidi"/>
      <w:color w:val="423C33" w:themeColor="text1"/>
      <w:sz w:val="22"/>
      <w:szCs w:val="22"/>
    </w:rPr>
    <w:tblPr>
      <w:tblStyleRowBandSize w:val="1"/>
      <w:tblStyleColBandSize w:val="1"/>
    </w:tblPr>
    <w:tcPr>
      <w:shd w:val="clear" w:color="auto" w:fill="FB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5159" w:themeFill="accent5" w:themeFillShade="CC"/>
      </w:tcPr>
    </w:tblStylePr>
    <w:tblStylePr w:type="lastRow">
      <w:rPr>
        <w:b/>
        <w:bCs/>
        <w:color w:val="245159" w:themeColor="accent5" w:themeShade="CC"/>
      </w:rPr>
      <w:tblPr/>
      <w:tcPr>
        <w:tcBorders>
          <w:top w:val="single" w:sz="12" w:space="0" w:color="423C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4EB" w:themeFill="accent6" w:themeFillTint="3F"/>
      </w:tcPr>
    </w:tblStylePr>
    <w:tblStylePr w:type="band1Horz">
      <w:tblPr/>
      <w:tcPr>
        <w:shd w:val="clear" w:color="auto" w:fill="F7F6EF" w:themeFill="accent6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A10F1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A10F16"/>
    <w:rPr>
      <w:rFonts w:asciiTheme="minorHAnsi" w:eastAsiaTheme="minorEastAsia" w:hAnsiTheme="minorHAnsi" w:cstheme="minorBidi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F4CBF"/>
    <w:rPr>
      <w:rFonts w:ascii="Century Gothic" w:eastAsiaTheme="majorEastAsia" w:hAnsi="Century Gothic" w:cstheme="majorBidi"/>
      <w:b/>
      <w:bCs/>
      <w:color w:val="14414C" w:themeColor="accent1"/>
      <w:sz w:val="36"/>
      <w:szCs w:val="36"/>
    </w:rPr>
  </w:style>
  <w:style w:type="paragraph" w:customStyle="1" w:styleId="Heading1-numbered">
    <w:name w:val="Heading 1-numbered"/>
    <w:basedOn w:val="Heading1"/>
    <w:next w:val="Normal"/>
    <w:link w:val="Heading1-numberedChar"/>
    <w:qFormat/>
    <w:rsid w:val="00123F23"/>
    <w:pPr>
      <w:numPr>
        <w:numId w:val="20"/>
      </w:numPr>
    </w:pPr>
  </w:style>
  <w:style w:type="character" w:customStyle="1" w:styleId="Heading1-numberedChar">
    <w:name w:val="Heading 1-numbered Char"/>
    <w:basedOn w:val="Heading1Char"/>
    <w:link w:val="Heading1-numbered"/>
    <w:rsid w:val="00123F23"/>
    <w:rPr>
      <w:rFonts w:ascii="Century Gothic" w:eastAsiaTheme="majorEastAsia" w:hAnsi="Century Gothic" w:cstheme="majorBidi"/>
      <w:b/>
      <w:bCs/>
      <w:color w:val="14414C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10F16"/>
    <w:rPr>
      <w:rFonts w:ascii="Century Gothic" w:eastAsiaTheme="majorEastAsia" w:hAnsi="Century Gothic" w:cstheme="majorBidi"/>
      <w:b/>
      <w:bCs/>
      <w:color w:val="14414C" w:themeColor="accent1"/>
      <w:sz w:val="24"/>
      <w:szCs w:val="24"/>
    </w:rPr>
  </w:style>
  <w:style w:type="paragraph" w:customStyle="1" w:styleId="Heading2-numbered">
    <w:name w:val="Heading 2-numbered"/>
    <w:basedOn w:val="Heading2"/>
    <w:next w:val="Normal"/>
    <w:link w:val="Heading2-numberedChar"/>
    <w:qFormat/>
    <w:rsid w:val="00123F23"/>
    <w:pPr>
      <w:numPr>
        <w:ilvl w:val="1"/>
        <w:numId w:val="20"/>
      </w:numPr>
    </w:pPr>
  </w:style>
  <w:style w:type="character" w:customStyle="1" w:styleId="Heading2-numberedChar">
    <w:name w:val="Heading 2-numbered Char"/>
    <w:basedOn w:val="Heading2Char"/>
    <w:link w:val="Heading2-numbered"/>
    <w:rsid w:val="00123F23"/>
    <w:rPr>
      <w:rFonts w:ascii="Century Gothic" w:eastAsiaTheme="majorEastAsia" w:hAnsi="Century Gothic" w:cstheme="majorBidi"/>
      <w:b/>
      <w:bCs/>
      <w:color w:val="14414C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0F16"/>
    <w:rPr>
      <w:rFonts w:asciiTheme="majorHAnsi" w:eastAsiaTheme="majorEastAsia" w:hAnsiTheme="majorHAnsi" w:cstheme="majorBidi"/>
      <w:bCs/>
      <w:color w:val="14414C" w:themeColor="accent1"/>
      <w:sz w:val="24"/>
      <w:szCs w:val="22"/>
      <w:u w:val="single"/>
    </w:rPr>
  </w:style>
  <w:style w:type="paragraph" w:customStyle="1" w:styleId="Heading3-numbered">
    <w:name w:val="Heading 3-numbered"/>
    <w:basedOn w:val="Heading3"/>
    <w:next w:val="Normal"/>
    <w:link w:val="Heading3-numberedChar"/>
    <w:qFormat/>
    <w:rsid w:val="00123F23"/>
    <w:pPr>
      <w:numPr>
        <w:ilvl w:val="2"/>
        <w:numId w:val="20"/>
      </w:numPr>
    </w:pPr>
  </w:style>
  <w:style w:type="character" w:customStyle="1" w:styleId="Heading3-numberedChar">
    <w:name w:val="Heading 3-numbered Char"/>
    <w:basedOn w:val="Heading3Char"/>
    <w:link w:val="Heading3-numbered"/>
    <w:rsid w:val="00123F23"/>
    <w:rPr>
      <w:rFonts w:asciiTheme="majorHAnsi" w:eastAsiaTheme="majorEastAsia" w:hAnsiTheme="majorHAnsi" w:cstheme="majorBidi"/>
      <w:bCs/>
      <w:color w:val="14414C" w:themeColor="accent1"/>
      <w:sz w:val="24"/>
      <w:szCs w:val="22"/>
      <w:u w:val="single"/>
    </w:rPr>
  </w:style>
  <w:style w:type="paragraph" w:customStyle="1" w:styleId="Heading4-numbered">
    <w:name w:val="Heading 4-numbered"/>
    <w:basedOn w:val="Heading4"/>
    <w:next w:val="Normal"/>
    <w:link w:val="Heading4-numberedChar"/>
    <w:qFormat/>
    <w:rsid w:val="00123F23"/>
    <w:pPr>
      <w:numPr>
        <w:ilvl w:val="3"/>
        <w:numId w:val="20"/>
      </w:numPr>
    </w:pPr>
  </w:style>
  <w:style w:type="character" w:customStyle="1" w:styleId="Heading4-numberedChar">
    <w:name w:val="Heading 4-numbered Char"/>
    <w:basedOn w:val="Heading4Char"/>
    <w:link w:val="Heading4-numbered"/>
    <w:rsid w:val="00123F23"/>
    <w:rPr>
      <w:rFonts w:asciiTheme="majorHAnsi" w:eastAsiaTheme="majorEastAsia" w:hAnsiTheme="majorHAnsi" w:cstheme="majorBidi"/>
      <w:bCs/>
      <w:i/>
      <w:iCs/>
      <w:color w:val="14414C" w:themeColor="accent1"/>
      <w:sz w:val="22"/>
      <w:szCs w:val="22"/>
    </w:rPr>
  </w:style>
  <w:style w:type="paragraph" w:customStyle="1" w:styleId="Heading5-numbered">
    <w:name w:val="Heading 5-numbered"/>
    <w:basedOn w:val="Heading5"/>
    <w:next w:val="Normal"/>
    <w:link w:val="Heading5-numberedChar"/>
    <w:qFormat/>
    <w:rsid w:val="00123F23"/>
    <w:pPr>
      <w:numPr>
        <w:ilvl w:val="4"/>
        <w:numId w:val="20"/>
      </w:numPr>
    </w:pPr>
  </w:style>
  <w:style w:type="character" w:customStyle="1" w:styleId="Heading5-numberedChar">
    <w:name w:val="Heading 5-numbered Char"/>
    <w:basedOn w:val="Heading5Char"/>
    <w:link w:val="Heading5-numbered"/>
    <w:rsid w:val="00123F23"/>
    <w:rPr>
      <w:rFonts w:asciiTheme="majorHAnsi" w:eastAsiaTheme="majorEastAsia" w:hAnsiTheme="majorHAnsi" w:cstheme="majorBidi"/>
      <w:b/>
      <w:color w:val="2D6670" w:themeColor="accent5"/>
    </w:rPr>
  </w:style>
  <w:style w:type="paragraph" w:customStyle="1" w:styleId="Heading6-numbered">
    <w:name w:val="Heading 6-numbered"/>
    <w:basedOn w:val="Heading6"/>
    <w:next w:val="Normal"/>
    <w:link w:val="Heading6-numberedChar"/>
    <w:qFormat/>
    <w:rsid w:val="00123F23"/>
    <w:pPr>
      <w:numPr>
        <w:ilvl w:val="5"/>
        <w:numId w:val="20"/>
      </w:numPr>
    </w:pPr>
  </w:style>
  <w:style w:type="character" w:customStyle="1" w:styleId="Heading6-numberedChar">
    <w:name w:val="Heading 6-numbered Char"/>
    <w:basedOn w:val="Heading6Char"/>
    <w:link w:val="Heading6-numbered"/>
    <w:rsid w:val="00123F23"/>
    <w:rPr>
      <w:rFonts w:asciiTheme="majorHAnsi" w:eastAsiaTheme="majorEastAsia" w:hAnsiTheme="majorHAnsi" w:cstheme="majorBidi"/>
      <w:iCs/>
      <w:color w:val="2D6670" w:themeColor="accent5"/>
      <w:u w:val="single"/>
    </w:rPr>
  </w:style>
  <w:style w:type="paragraph" w:customStyle="1" w:styleId="Heading7-numbered">
    <w:name w:val="Heading 7-numbered"/>
    <w:basedOn w:val="Heading7"/>
    <w:next w:val="Normal"/>
    <w:link w:val="Heading7-numberedChar"/>
    <w:qFormat/>
    <w:rsid w:val="00123F23"/>
    <w:pPr>
      <w:numPr>
        <w:ilvl w:val="6"/>
        <w:numId w:val="20"/>
      </w:numPr>
    </w:pPr>
  </w:style>
  <w:style w:type="character" w:customStyle="1" w:styleId="Heading7-numberedChar">
    <w:name w:val="Heading 7-numbered Char"/>
    <w:basedOn w:val="Heading7Char"/>
    <w:link w:val="Heading7-numbered"/>
    <w:rsid w:val="00123F23"/>
    <w:rPr>
      <w:rFonts w:asciiTheme="majorHAnsi" w:eastAsiaTheme="majorEastAsia" w:hAnsiTheme="majorHAnsi" w:cstheme="majorBidi"/>
      <w:i/>
      <w:iCs/>
      <w:color w:val="2D6670" w:themeColor="accent5"/>
    </w:rPr>
  </w:style>
  <w:style w:type="paragraph" w:customStyle="1" w:styleId="Heading8-numbered">
    <w:name w:val="Heading 8-numbered"/>
    <w:basedOn w:val="Heading8"/>
    <w:next w:val="Normal"/>
    <w:link w:val="Heading8-numberedChar"/>
    <w:qFormat/>
    <w:rsid w:val="00123F23"/>
    <w:pPr>
      <w:numPr>
        <w:ilvl w:val="7"/>
        <w:numId w:val="20"/>
      </w:numPr>
    </w:pPr>
  </w:style>
  <w:style w:type="character" w:customStyle="1" w:styleId="Heading8-numberedChar">
    <w:name w:val="Heading 8-numbered Char"/>
    <w:basedOn w:val="Heading8Char"/>
    <w:link w:val="Heading8-numbered"/>
    <w:rsid w:val="00123F23"/>
    <w:rPr>
      <w:rFonts w:asciiTheme="majorHAnsi" w:eastAsiaTheme="majorEastAsia" w:hAnsiTheme="majorHAnsi" w:cstheme="majorBidi"/>
      <w:color w:val="2D6670" w:themeColor="accent5"/>
    </w:rPr>
  </w:style>
  <w:style w:type="paragraph" w:customStyle="1" w:styleId="Heading9-numbered">
    <w:name w:val="Heading 9-numbered"/>
    <w:basedOn w:val="Heading9"/>
    <w:next w:val="Normal"/>
    <w:link w:val="Heading9-numberedChar"/>
    <w:qFormat/>
    <w:rsid w:val="00123F23"/>
    <w:pPr>
      <w:numPr>
        <w:ilvl w:val="8"/>
        <w:numId w:val="20"/>
      </w:numPr>
    </w:pPr>
  </w:style>
  <w:style w:type="character" w:customStyle="1" w:styleId="Heading9-numberedChar">
    <w:name w:val="Heading 9-numbered Char"/>
    <w:basedOn w:val="Heading9Char"/>
    <w:link w:val="Heading9-numbered"/>
    <w:rsid w:val="00123F23"/>
    <w:rPr>
      <w:rFonts w:asciiTheme="majorHAnsi" w:eastAsiaTheme="majorEastAsia" w:hAnsiTheme="majorHAnsi" w:cstheme="majorBidi"/>
      <w:iCs/>
      <w:color w:val="8C3319" w:themeColor="accent2"/>
    </w:rPr>
  </w:style>
  <w:style w:type="paragraph" w:styleId="IntenseQuote">
    <w:name w:val="Intense Quote"/>
    <w:aliases w:val="Table body - Black font"/>
    <w:basedOn w:val="Normal"/>
    <w:next w:val="Normal"/>
    <w:link w:val="IntenseQuoteChar"/>
    <w:uiPriority w:val="30"/>
    <w:qFormat/>
    <w:rsid w:val="00A10F16"/>
    <w:pPr>
      <w:spacing w:before="360" w:after="360"/>
      <w:ind w:left="864" w:right="864"/>
    </w:pPr>
    <w:rPr>
      <w:rFonts w:ascii="Arial" w:hAnsi="Arial"/>
      <w:iCs/>
      <w:sz w:val="20"/>
    </w:rPr>
  </w:style>
  <w:style w:type="character" w:customStyle="1" w:styleId="IntenseQuoteChar">
    <w:name w:val="Intense Quote Char"/>
    <w:aliases w:val="Table body - Black font Char"/>
    <w:basedOn w:val="DefaultParagraphFont"/>
    <w:link w:val="IntenseQuote"/>
    <w:uiPriority w:val="30"/>
    <w:rsid w:val="00A10F16"/>
    <w:rPr>
      <w:rFonts w:ascii="Arial" w:eastAsiaTheme="minorHAnsi" w:hAnsi="Arial" w:cstheme="minorBidi"/>
      <w:iCs/>
      <w:szCs w:val="22"/>
    </w:rPr>
  </w:style>
  <w:style w:type="table" w:styleId="LightGrid">
    <w:name w:val="Light Grid"/>
    <w:basedOn w:val="TableNormal"/>
    <w:uiPriority w:val="62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3C33" w:themeColor="text1"/>
        <w:left w:val="single" w:sz="8" w:space="0" w:color="423C33" w:themeColor="text1"/>
        <w:bottom w:val="single" w:sz="8" w:space="0" w:color="423C33" w:themeColor="text1"/>
        <w:right w:val="single" w:sz="8" w:space="0" w:color="423C33" w:themeColor="text1"/>
        <w:insideH w:val="single" w:sz="8" w:space="0" w:color="423C33" w:themeColor="text1"/>
        <w:insideV w:val="single" w:sz="8" w:space="0" w:color="423C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3C33" w:themeColor="text1"/>
          <w:left w:val="single" w:sz="8" w:space="0" w:color="423C33" w:themeColor="text1"/>
          <w:bottom w:val="single" w:sz="18" w:space="0" w:color="423C33" w:themeColor="text1"/>
          <w:right w:val="single" w:sz="8" w:space="0" w:color="423C33" w:themeColor="text1"/>
          <w:insideH w:val="nil"/>
          <w:insideV w:val="single" w:sz="8" w:space="0" w:color="423C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3C33" w:themeColor="text1"/>
          <w:left w:val="single" w:sz="8" w:space="0" w:color="423C33" w:themeColor="text1"/>
          <w:bottom w:val="single" w:sz="8" w:space="0" w:color="423C33" w:themeColor="text1"/>
          <w:right w:val="single" w:sz="8" w:space="0" w:color="423C33" w:themeColor="text1"/>
          <w:insideH w:val="nil"/>
          <w:insideV w:val="single" w:sz="8" w:space="0" w:color="423C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3C33" w:themeColor="text1"/>
          <w:left w:val="single" w:sz="8" w:space="0" w:color="423C33" w:themeColor="text1"/>
          <w:bottom w:val="single" w:sz="8" w:space="0" w:color="423C33" w:themeColor="text1"/>
          <w:right w:val="single" w:sz="8" w:space="0" w:color="423C33" w:themeColor="text1"/>
        </w:tcBorders>
      </w:tcPr>
    </w:tblStylePr>
    <w:tblStylePr w:type="band1Vert">
      <w:tblPr/>
      <w:tcPr>
        <w:tcBorders>
          <w:top w:val="single" w:sz="8" w:space="0" w:color="423C33" w:themeColor="text1"/>
          <w:left w:val="single" w:sz="8" w:space="0" w:color="423C33" w:themeColor="text1"/>
          <w:bottom w:val="single" w:sz="8" w:space="0" w:color="423C33" w:themeColor="text1"/>
          <w:right w:val="single" w:sz="8" w:space="0" w:color="423C33" w:themeColor="text1"/>
        </w:tcBorders>
        <w:shd w:val="clear" w:color="auto" w:fill="D4CFC8" w:themeFill="text1" w:themeFillTint="3F"/>
      </w:tcPr>
    </w:tblStylePr>
    <w:tblStylePr w:type="band1Horz">
      <w:tblPr/>
      <w:tcPr>
        <w:tcBorders>
          <w:top w:val="single" w:sz="8" w:space="0" w:color="423C33" w:themeColor="text1"/>
          <w:left w:val="single" w:sz="8" w:space="0" w:color="423C33" w:themeColor="text1"/>
          <w:bottom w:val="single" w:sz="8" w:space="0" w:color="423C33" w:themeColor="text1"/>
          <w:right w:val="single" w:sz="8" w:space="0" w:color="423C33" w:themeColor="text1"/>
          <w:insideV w:val="single" w:sz="8" w:space="0" w:color="423C33" w:themeColor="text1"/>
        </w:tcBorders>
        <w:shd w:val="clear" w:color="auto" w:fill="D4CFC8" w:themeFill="text1" w:themeFillTint="3F"/>
      </w:tcPr>
    </w:tblStylePr>
    <w:tblStylePr w:type="band2Horz">
      <w:tblPr/>
      <w:tcPr>
        <w:tcBorders>
          <w:top w:val="single" w:sz="8" w:space="0" w:color="423C33" w:themeColor="text1"/>
          <w:left w:val="single" w:sz="8" w:space="0" w:color="423C33" w:themeColor="text1"/>
          <w:bottom w:val="single" w:sz="8" w:space="0" w:color="423C33" w:themeColor="text1"/>
          <w:right w:val="single" w:sz="8" w:space="0" w:color="423C33" w:themeColor="text1"/>
          <w:insideV w:val="single" w:sz="8" w:space="0" w:color="423C33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14414C" w:themeColor="accent1"/>
        <w:left w:val="single" w:sz="8" w:space="0" w:color="14414C" w:themeColor="accent1"/>
        <w:bottom w:val="single" w:sz="8" w:space="0" w:color="14414C" w:themeColor="accent1"/>
        <w:right w:val="single" w:sz="8" w:space="0" w:color="14414C" w:themeColor="accent1"/>
        <w:insideH w:val="single" w:sz="8" w:space="0" w:color="14414C" w:themeColor="accent1"/>
        <w:insideV w:val="single" w:sz="8" w:space="0" w:color="1441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14C" w:themeColor="accent1"/>
          <w:left w:val="single" w:sz="8" w:space="0" w:color="14414C" w:themeColor="accent1"/>
          <w:bottom w:val="single" w:sz="18" w:space="0" w:color="14414C" w:themeColor="accent1"/>
          <w:right w:val="single" w:sz="8" w:space="0" w:color="14414C" w:themeColor="accent1"/>
          <w:insideH w:val="nil"/>
          <w:insideV w:val="single" w:sz="8" w:space="0" w:color="1441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414C" w:themeColor="accent1"/>
          <w:left w:val="single" w:sz="8" w:space="0" w:color="14414C" w:themeColor="accent1"/>
          <w:bottom w:val="single" w:sz="8" w:space="0" w:color="14414C" w:themeColor="accent1"/>
          <w:right w:val="single" w:sz="8" w:space="0" w:color="14414C" w:themeColor="accent1"/>
          <w:insideH w:val="nil"/>
          <w:insideV w:val="single" w:sz="8" w:space="0" w:color="1441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414C" w:themeColor="accent1"/>
          <w:left w:val="single" w:sz="8" w:space="0" w:color="14414C" w:themeColor="accent1"/>
          <w:bottom w:val="single" w:sz="8" w:space="0" w:color="14414C" w:themeColor="accent1"/>
          <w:right w:val="single" w:sz="8" w:space="0" w:color="14414C" w:themeColor="accent1"/>
        </w:tcBorders>
      </w:tcPr>
    </w:tblStylePr>
    <w:tblStylePr w:type="band1Vert">
      <w:tblPr/>
      <w:tcPr>
        <w:tcBorders>
          <w:top w:val="single" w:sz="8" w:space="0" w:color="14414C" w:themeColor="accent1"/>
          <w:left w:val="single" w:sz="8" w:space="0" w:color="14414C" w:themeColor="accent1"/>
          <w:bottom w:val="single" w:sz="8" w:space="0" w:color="14414C" w:themeColor="accent1"/>
          <w:right w:val="single" w:sz="8" w:space="0" w:color="14414C" w:themeColor="accent1"/>
        </w:tcBorders>
        <w:shd w:val="clear" w:color="auto" w:fill="AEDDE9" w:themeFill="accent1" w:themeFillTint="3F"/>
      </w:tcPr>
    </w:tblStylePr>
    <w:tblStylePr w:type="band1Horz">
      <w:tblPr/>
      <w:tcPr>
        <w:tcBorders>
          <w:top w:val="single" w:sz="8" w:space="0" w:color="14414C" w:themeColor="accent1"/>
          <w:left w:val="single" w:sz="8" w:space="0" w:color="14414C" w:themeColor="accent1"/>
          <w:bottom w:val="single" w:sz="8" w:space="0" w:color="14414C" w:themeColor="accent1"/>
          <w:right w:val="single" w:sz="8" w:space="0" w:color="14414C" w:themeColor="accent1"/>
          <w:insideV w:val="single" w:sz="8" w:space="0" w:color="14414C" w:themeColor="accent1"/>
        </w:tcBorders>
        <w:shd w:val="clear" w:color="auto" w:fill="AEDDE9" w:themeFill="accent1" w:themeFillTint="3F"/>
      </w:tcPr>
    </w:tblStylePr>
    <w:tblStylePr w:type="band2Horz">
      <w:tblPr/>
      <w:tcPr>
        <w:tcBorders>
          <w:top w:val="single" w:sz="8" w:space="0" w:color="14414C" w:themeColor="accent1"/>
          <w:left w:val="single" w:sz="8" w:space="0" w:color="14414C" w:themeColor="accent1"/>
          <w:bottom w:val="single" w:sz="8" w:space="0" w:color="14414C" w:themeColor="accent1"/>
          <w:right w:val="single" w:sz="8" w:space="0" w:color="14414C" w:themeColor="accent1"/>
          <w:insideV w:val="single" w:sz="8" w:space="0" w:color="14414C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2D6670" w:themeColor="accent5"/>
        <w:left w:val="single" w:sz="8" w:space="0" w:color="2D6670" w:themeColor="accent5"/>
        <w:bottom w:val="single" w:sz="8" w:space="0" w:color="2D6670" w:themeColor="accent5"/>
        <w:right w:val="single" w:sz="8" w:space="0" w:color="2D6670" w:themeColor="accent5"/>
        <w:insideH w:val="single" w:sz="8" w:space="0" w:color="2D6670" w:themeColor="accent5"/>
        <w:insideV w:val="single" w:sz="8" w:space="0" w:color="2D667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6670" w:themeColor="accent5"/>
          <w:left w:val="single" w:sz="8" w:space="0" w:color="2D6670" w:themeColor="accent5"/>
          <w:bottom w:val="single" w:sz="18" w:space="0" w:color="2D6670" w:themeColor="accent5"/>
          <w:right w:val="single" w:sz="8" w:space="0" w:color="2D6670" w:themeColor="accent5"/>
          <w:insideH w:val="nil"/>
          <w:insideV w:val="single" w:sz="8" w:space="0" w:color="2D667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6670" w:themeColor="accent5"/>
          <w:left w:val="single" w:sz="8" w:space="0" w:color="2D6670" w:themeColor="accent5"/>
          <w:bottom w:val="single" w:sz="8" w:space="0" w:color="2D6670" w:themeColor="accent5"/>
          <w:right w:val="single" w:sz="8" w:space="0" w:color="2D6670" w:themeColor="accent5"/>
          <w:insideH w:val="nil"/>
          <w:insideV w:val="single" w:sz="8" w:space="0" w:color="2D667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6670" w:themeColor="accent5"/>
          <w:left w:val="single" w:sz="8" w:space="0" w:color="2D6670" w:themeColor="accent5"/>
          <w:bottom w:val="single" w:sz="8" w:space="0" w:color="2D6670" w:themeColor="accent5"/>
          <w:right w:val="single" w:sz="8" w:space="0" w:color="2D6670" w:themeColor="accent5"/>
        </w:tcBorders>
      </w:tcPr>
    </w:tblStylePr>
    <w:tblStylePr w:type="band1Vert">
      <w:tblPr/>
      <w:tcPr>
        <w:tcBorders>
          <w:top w:val="single" w:sz="8" w:space="0" w:color="2D6670" w:themeColor="accent5"/>
          <w:left w:val="single" w:sz="8" w:space="0" w:color="2D6670" w:themeColor="accent5"/>
          <w:bottom w:val="single" w:sz="8" w:space="0" w:color="2D6670" w:themeColor="accent5"/>
          <w:right w:val="single" w:sz="8" w:space="0" w:color="2D6670" w:themeColor="accent5"/>
        </w:tcBorders>
        <w:shd w:val="clear" w:color="auto" w:fill="C0E0E6" w:themeFill="accent5" w:themeFillTint="3F"/>
      </w:tcPr>
    </w:tblStylePr>
    <w:tblStylePr w:type="band1Horz">
      <w:tblPr/>
      <w:tcPr>
        <w:tcBorders>
          <w:top w:val="single" w:sz="8" w:space="0" w:color="2D6670" w:themeColor="accent5"/>
          <w:left w:val="single" w:sz="8" w:space="0" w:color="2D6670" w:themeColor="accent5"/>
          <w:bottom w:val="single" w:sz="8" w:space="0" w:color="2D6670" w:themeColor="accent5"/>
          <w:right w:val="single" w:sz="8" w:space="0" w:color="2D6670" w:themeColor="accent5"/>
          <w:insideV w:val="single" w:sz="8" w:space="0" w:color="2D6670" w:themeColor="accent5"/>
        </w:tcBorders>
        <w:shd w:val="clear" w:color="auto" w:fill="C0E0E6" w:themeFill="accent5" w:themeFillTint="3F"/>
      </w:tcPr>
    </w:tblStylePr>
    <w:tblStylePr w:type="band2Horz">
      <w:tblPr/>
      <w:tcPr>
        <w:tcBorders>
          <w:top w:val="single" w:sz="8" w:space="0" w:color="2D6670" w:themeColor="accent5"/>
          <w:left w:val="single" w:sz="8" w:space="0" w:color="2D6670" w:themeColor="accent5"/>
          <w:bottom w:val="single" w:sz="8" w:space="0" w:color="2D6670" w:themeColor="accent5"/>
          <w:right w:val="single" w:sz="8" w:space="0" w:color="2D6670" w:themeColor="accent5"/>
          <w:insideV w:val="single" w:sz="8" w:space="0" w:color="2D6670" w:themeColor="accent5"/>
        </w:tcBorders>
      </w:tcPr>
    </w:tblStylePr>
  </w:style>
  <w:style w:type="table" w:styleId="LightList">
    <w:name w:val="Light List"/>
    <w:basedOn w:val="TableNormal"/>
    <w:uiPriority w:val="61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3C33" w:themeColor="text1"/>
        <w:left w:val="single" w:sz="8" w:space="0" w:color="423C33" w:themeColor="text1"/>
        <w:bottom w:val="single" w:sz="8" w:space="0" w:color="423C33" w:themeColor="text1"/>
        <w:right w:val="single" w:sz="8" w:space="0" w:color="423C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3C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3C33" w:themeColor="text1"/>
          <w:left w:val="single" w:sz="8" w:space="0" w:color="423C33" w:themeColor="text1"/>
          <w:bottom w:val="single" w:sz="8" w:space="0" w:color="423C33" w:themeColor="text1"/>
          <w:right w:val="single" w:sz="8" w:space="0" w:color="423C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3C33" w:themeColor="text1"/>
          <w:left w:val="single" w:sz="8" w:space="0" w:color="423C33" w:themeColor="text1"/>
          <w:bottom w:val="single" w:sz="8" w:space="0" w:color="423C33" w:themeColor="text1"/>
          <w:right w:val="single" w:sz="8" w:space="0" w:color="423C33" w:themeColor="text1"/>
        </w:tcBorders>
      </w:tcPr>
    </w:tblStylePr>
    <w:tblStylePr w:type="band1Horz">
      <w:tblPr/>
      <w:tcPr>
        <w:tcBorders>
          <w:top w:val="single" w:sz="8" w:space="0" w:color="423C33" w:themeColor="text1"/>
          <w:left w:val="single" w:sz="8" w:space="0" w:color="423C33" w:themeColor="text1"/>
          <w:bottom w:val="single" w:sz="8" w:space="0" w:color="423C33" w:themeColor="text1"/>
          <w:right w:val="single" w:sz="8" w:space="0" w:color="423C33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14414C" w:themeColor="accent1"/>
        <w:left w:val="single" w:sz="8" w:space="0" w:color="14414C" w:themeColor="accent1"/>
        <w:bottom w:val="single" w:sz="8" w:space="0" w:color="14414C" w:themeColor="accent1"/>
        <w:right w:val="single" w:sz="8" w:space="0" w:color="1441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41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414C" w:themeColor="accent1"/>
          <w:left w:val="single" w:sz="8" w:space="0" w:color="14414C" w:themeColor="accent1"/>
          <w:bottom w:val="single" w:sz="8" w:space="0" w:color="14414C" w:themeColor="accent1"/>
          <w:right w:val="single" w:sz="8" w:space="0" w:color="1441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414C" w:themeColor="accent1"/>
          <w:left w:val="single" w:sz="8" w:space="0" w:color="14414C" w:themeColor="accent1"/>
          <w:bottom w:val="single" w:sz="8" w:space="0" w:color="14414C" w:themeColor="accent1"/>
          <w:right w:val="single" w:sz="8" w:space="0" w:color="14414C" w:themeColor="accent1"/>
        </w:tcBorders>
      </w:tcPr>
    </w:tblStylePr>
    <w:tblStylePr w:type="band1Horz">
      <w:tblPr/>
      <w:tcPr>
        <w:tcBorders>
          <w:top w:val="single" w:sz="8" w:space="0" w:color="14414C" w:themeColor="accent1"/>
          <w:left w:val="single" w:sz="8" w:space="0" w:color="14414C" w:themeColor="accent1"/>
          <w:bottom w:val="single" w:sz="8" w:space="0" w:color="14414C" w:themeColor="accent1"/>
          <w:right w:val="single" w:sz="8" w:space="0" w:color="14414C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2D6670" w:themeColor="accent5"/>
        <w:left w:val="single" w:sz="8" w:space="0" w:color="2D6670" w:themeColor="accent5"/>
        <w:bottom w:val="single" w:sz="8" w:space="0" w:color="2D6670" w:themeColor="accent5"/>
        <w:right w:val="single" w:sz="8" w:space="0" w:color="2D667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667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6670" w:themeColor="accent5"/>
          <w:left w:val="single" w:sz="8" w:space="0" w:color="2D6670" w:themeColor="accent5"/>
          <w:bottom w:val="single" w:sz="8" w:space="0" w:color="2D6670" w:themeColor="accent5"/>
          <w:right w:val="single" w:sz="8" w:space="0" w:color="2D667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6670" w:themeColor="accent5"/>
          <w:left w:val="single" w:sz="8" w:space="0" w:color="2D6670" w:themeColor="accent5"/>
          <w:bottom w:val="single" w:sz="8" w:space="0" w:color="2D6670" w:themeColor="accent5"/>
          <w:right w:val="single" w:sz="8" w:space="0" w:color="2D6670" w:themeColor="accent5"/>
        </w:tcBorders>
      </w:tcPr>
    </w:tblStylePr>
    <w:tblStylePr w:type="band1Horz">
      <w:tblPr/>
      <w:tcPr>
        <w:tcBorders>
          <w:top w:val="single" w:sz="8" w:space="0" w:color="2D6670" w:themeColor="accent5"/>
          <w:left w:val="single" w:sz="8" w:space="0" w:color="2D6670" w:themeColor="accent5"/>
          <w:bottom w:val="single" w:sz="8" w:space="0" w:color="2D6670" w:themeColor="accent5"/>
          <w:right w:val="single" w:sz="8" w:space="0" w:color="2D6670" w:themeColor="accent5"/>
        </w:tcBorders>
      </w:tcPr>
    </w:tblStylePr>
  </w:style>
  <w:style w:type="table" w:styleId="LightShading">
    <w:name w:val="Light Shading"/>
    <w:basedOn w:val="TableNormal"/>
    <w:uiPriority w:val="60"/>
    <w:rsid w:val="00A10F16"/>
    <w:rPr>
      <w:rFonts w:asciiTheme="minorHAnsi" w:eastAsiaTheme="minorHAnsi" w:hAnsiTheme="minorHAnsi" w:cstheme="minorBidi"/>
      <w:color w:val="312C26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423C33" w:themeColor="text1"/>
        <w:bottom w:val="single" w:sz="8" w:space="0" w:color="423C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3C33" w:themeColor="text1"/>
          <w:left w:val="nil"/>
          <w:bottom w:val="single" w:sz="8" w:space="0" w:color="423C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3C33" w:themeColor="text1"/>
          <w:left w:val="nil"/>
          <w:bottom w:val="single" w:sz="8" w:space="0" w:color="423C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FC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FC8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10F16"/>
    <w:rPr>
      <w:rFonts w:asciiTheme="minorHAnsi" w:eastAsiaTheme="minorHAnsi" w:hAnsiTheme="minorHAnsi" w:cstheme="minorBidi"/>
      <w:color w:val="0F3038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14414C" w:themeColor="accent1"/>
        <w:bottom w:val="single" w:sz="8" w:space="0" w:color="1441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14C" w:themeColor="accent1"/>
          <w:left w:val="nil"/>
          <w:bottom w:val="single" w:sz="8" w:space="0" w:color="1441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414C" w:themeColor="accent1"/>
          <w:left w:val="nil"/>
          <w:bottom w:val="single" w:sz="8" w:space="0" w:color="1441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D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DE9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A10F16"/>
    <w:rPr>
      <w:rFonts w:asciiTheme="minorHAnsi" w:eastAsiaTheme="minorHAnsi" w:hAnsiTheme="minorHAnsi" w:cstheme="minorBidi"/>
      <w:color w:val="558989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7CAEAE" w:themeColor="accent4"/>
        <w:bottom w:val="single" w:sz="8" w:space="0" w:color="7CAE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AEAE" w:themeColor="accent4"/>
          <w:left w:val="nil"/>
          <w:bottom w:val="single" w:sz="8" w:space="0" w:color="7CAE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AEAE" w:themeColor="accent4"/>
          <w:left w:val="nil"/>
          <w:bottom w:val="single" w:sz="8" w:space="0" w:color="7CAE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BEB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A10F16"/>
    <w:pPr>
      <w:numPr>
        <w:numId w:val="30"/>
      </w:numPr>
    </w:pPr>
  </w:style>
  <w:style w:type="table" w:styleId="MediumGrid2-Accent1">
    <w:name w:val="Medium Grid 2 Accent 1"/>
    <w:basedOn w:val="TableNormal"/>
    <w:uiPriority w:val="68"/>
    <w:rsid w:val="00A10F16"/>
    <w:rPr>
      <w:rFonts w:asciiTheme="majorHAnsi" w:eastAsiaTheme="majorEastAsia" w:hAnsiTheme="majorHAnsi" w:cstheme="majorBidi"/>
      <w:color w:val="423C33" w:themeColor="text1"/>
      <w:sz w:val="22"/>
      <w:szCs w:val="22"/>
    </w:rPr>
    <w:tblPr>
      <w:tblStyleRowBandSize w:val="1"/>
      <w:tblStyleColBandSize w:val="1"/>
      <w:tblBorders>
        <w:top w:val="single" w:sz="8" w:space="0" w:color="14414C" w:themeColor="accent1"/>
        <w:left w:val="single" w:sz="8" w:space="0" w:color="14414C" w:themeColor="accent1"/>
        <w:bottom w:val="single" w:sz="8" w:space="0" w:color="14414C" w:themeColor="accent1"/>
        <w:right w:val="single" w:sz="8" w:space="0" w:color="14414C" w:themeColor="accent1"/>
        <w:insideH w:val="single" w:sz="8" w:space="0" w:color="14414C" w:themeColor="accent1"/>
        <w:insideV w:val="single" w:sz="8" w:space="0" w:color="14414C" w:themeColor="accent1"/>
      </w:tblBorders>
    </w:tblPr>
    <w:tcPr>
      <w:shd w:val="clear" w:color="auto" w:fill="AEDDE9" w:themeFill="accent1" w:themeFillTint="3F"/>
    </w:tcPr>
    <w:tblStylePr w:type="firstRow">
      <w:rPr>
        <w:b/>
        <w:bCs/>
        <w:color w:val="423C33" w:themeColor="text1"/>
      </w:rPr>
      <w:tblPr/>
      <w:tcPr>
        <w:shd w:val="clear" w:color="auto" w:fill="DEF1F6" w:themeFill="accent1" w:themeFillTint="19"/>
      </w:tcPr>
    </w:tblStylePr>
    <w:tblStylePr w:type="lastRow">
      <w:rPr>
        <w:b/>
        <w:bCs/>
        <w:color w:val="423C33" w:themeColor="text1"/>
      </w:rPr>
      <w:tblPr/>
      <w:tcPr>
        <w:tcBorders>
          <w:top w:val="single" w:sz="12" w:space="0" w:color="423C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23C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23C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4ED" w:themeFill="accent1" w:themeFillTint="33"/>
      </w:tcPr>
    </w:tblStylePr>
    <w:tblStylePr w:type="band1Vert">
      <w:tblPr/>
      <w:tcPr>
        <w:shd w:val="clear" w:color="auto" w:fill="5BBBD4" w:themeFill="accent1" w:themeFillTint="7F"/>
      </w:tcPr>
    </w:tblStylePr>
    <w:tblStylePr w:type="band1Horz">
      <w:tblPr/>
      <w:tcPr>
        <w:tcBorders>
          <w:insideH w:val="single" w:sz="6" w:space="0" w:color="14414C" w:themeColor="accent1"/>
          <w:insideV w:val="single" w:sz="6" w:space="0" w:color="14414C" w:themeColor="accent1"/>
        </w:tcBorders>
        <w:shd w:val="clear" w:color="auto" w:fill="5BBB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4">
    <w:name w:val="Medium List 2 Accent 4"/>
    <w:basedOn w:val="TableNormal"/>
    <w:uiPriority w:val="66"/>
    <w:rsid w:val="00A10F16"/>
    <w:rPr>
      <w:rFonts w:asciiTheme="majorHAnsi" w:eastAsiaTheme="majorEastAsia" w:hAnsiTheme="majorHAnsi" w:cstheme="majorBidi"/>
      <w:color w:val="423C33" w:themeColor="text1"/>
      <w:sz w:val="22"/>
      <w:szCs w:val="22"/>
    </w:rPr>
    <w:tblPr>
      <w:tblStyleRowBandSize w:val="1"/>
      <w:tblStyleColBandSize w:val="1"/>
      <w:tblBorders>
        <w:top w:val="single" w:sz="8" w:space="0" w:color="7CAEAE" w:themeColor="accent4"/>
        <w:left w:val="single" w:sz="8" w:space="0" w:color="7CAEAE" w:themeColor="accent4"/>
        <w:bottom w:val="single" w:sz="8" w:space="0" w:color="7CAEAE" w:themeColor="accent4"/>
        <w:right w:val="single" w:sz="8" w:space="0" w:color="7CAE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AE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AE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AE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AE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96E5E" w:themeColor="text1" w:themeTint="BF"/>
        <w:left w:val="single" w:sz="8" w:space="0" w:color="796E5E" w:themeColor="text1" w:themeTint="BF"/>
        <w:bottom w:val="single" w:sz="8" w:space="0" w:color="796E5E" w:themeColor="text1" w:themeTint="BF"/>
        <w:right w:val="single" w:sz="8" w:space="0" w:color="796E5E" w:themeColor="text1" w:themeTint="BF"/>
        <w:insideH w:val="single" w:sz="8" w:space="0" w:color="796E5E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6E5E" w:themeColor="text1" w:themeTint="BF"/>
          <w:left w:val="single" w:sz="8" w:space="0" w:color="796E5E" w:themeColor="text1" w:themeTint="BF"/>
          <w:bottom w:val="single" w:sz="8" w:space="0" w:color="796E5E" w:themeColor="text1" w:themeTint="BF"/>
          <w:right w:val="single" w:sz="8" w:space="0" w:color="796E5E" w:themeColor="text1" w:themeTint="BF"/>
          <w:insideH w:val="nil"/>
          <w:insideV w:val="nil"/>
        </w:tcBorders>
        <w:shd w:val="clear" w:color="auto" w:fill="423C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E5E" w:themeColor="text1" w:themeTint="BF"/>
          <w:left w:val="single" w:sz="8" w:space="0" w:color="796E5E" w:themeColor="text1" w:themeTint="BF"/>
          <w:bottom w:val="single" w:sz="8" w:space="0" w:color="796E5E" w:themeColor="text1" w:themeTint="BF"/>
          <w:right w:val="single" w:sz="8" w:space="0" w:color="796E5E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F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29869E" w:themeColor="accent1" w:themeTint="BF"/>
        <w:left w:val="single" w:sz="8" w:space="0" w:color="29869E" w:themeColor="accent1" w:themeTint="BF"/>
        <w:bottom w:val="single" w:sz="8" w:space="0" w:color="29869E" w:themeColor="accent1" w:themeTint="BF"/>
        <w:right w:val="single" w:sz="8" w:space="0" w:color="29869E" w:themeColor="accent1" w:themeTint="BF"/>
        <w:insideH w:val="single" w:sz="8" w:space="0" w:color="2986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869E" w:themeColor="accent1" w:themeTint="BF"/>
          <w:left w:val="single" w:sz="8" w:space="0" w:color="29869E" w:themeColor="accent1" w:themeTint="BF"/>
          <w:bottom w:val="single" w:sz="8" w:space="0" w:color="29869E" w:themeColor="accent1" w:themeTint="BF"/>
          <w:right w:val="single" w:sz="8" w:space="0" w:color="29869E" w:themeColor="accent1" w:themeTint="BF"/>
          <w:insideH w:val="nil"/>
          <w:insideV w:val="nil"/>
        </w:tcBorders>
        <w:shd w:val="clear" w:color="auto" w:fill="1441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869E" w:themeColor="accent1" w:themeTint="BF"/>
          <w:left w:val="single" w:sz="8" w:space="0" w:color="29869E" w:themeColor="accent1" w:themeTint="BF"/>
          <w:bottom w:val="single" w:sz="8" w:space="0" w:color="29869E" w:themeColor="accent1" w:themeTint="BF"/>
          <w:right w:val="single" w:sz="8" w:space="0" w:color="2986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D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D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69EAE" w:themeColor="accent5" w:themeTint="BF"/>
        <w:left w:val="single" w:sz="8" w:space="0" w:color="469EAE" w:themeColor="accent5" w:themeTint="BF"/>
        <w:bottom w:val="single" w:sz="8" w:space="0" w:color="469EAE" w:themeColor="accent5" w:themeTint="BF"/>
        <w:right w:val="single" w:sz="8" w:space="0" w:color="469EAE" w:themeColor="accent5" w:themeTint="BF"/>
        <w:insideH w:val="single" w:sz="8" w:space="0" w:color="469EA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9EAE" w:themeColor="accent5" w:themeTint="BF"/>
          <w:left w:val="single" w:sz="8" w:space="0" w:color="469EAE" w:themeColor="accent5" w:themeTint="BF"/>
          <w:bottom w:val="single" w:sz="8" w:space="0" w:color="469EAE" w:themeColor="accent5" w:themeTint="BF"/>
          <w:right w:val="single" w:sz="8" w:space="0" w:color="469EAE" w:themeColor="accent5" w:themeTint="BF"/>
          <w:insideH w:val="nil"/>
          <w:insideV w:val="nil"/>
        </w:tcBorders>
        <w:shd w:val="clear" w:color="auto" w:fill="2D667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9EAE" w:themeColor="accent5" w:themeTint="BF"/>
          <w:left w:val="single" w:sz="8" w:space="0" w:color="469EAE" w:themeColor="accent5" w:themeTint="BF"/>
          <w:bottom w:val="single" w:sz="8" w:space="0" w:color="469EAE" w:themeColor="accent5" w:themeTint="BF"/>
          <w:right w:val="single" w:sz="8" w:space="0" w:color="469EA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0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0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1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41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41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A10F1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AE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AE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AE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A10F1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6670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667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667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aliases w:val="Header 3"/>
    <w:basedOn w:val="Heading3"/>
    <w:next w:val="Normal"/>
    <w:link w:val="NoSpacingChar"/>
    <w:uiPriority w:val="1"/>
    <w:rsid w:val="00A10F16"/>
    <w:rPr>
      <w:rFonts w:ascii="Garamond" w:hAnsi="Garamond"/>
      <w:b/>
      <w:sz w:val="22"/>
    </w:rPr>
  </w:style>
  <w:style w:type="character" w:customStyle="1" w:styleId="NoSpacingChar">
    <w:name w:val="No Spacing Char"/>
    <w:aliases w:val="Header 3 Char"/>
    <w:basedOn w:val="Heading3Char"/>
    <w:link w:val="NoSpacing"/>
    <w:uiPriority w:val="1"/>
    <w:rsid w:val="00A10F16"/>
    <w:rPr>
      <w:rFonts w:ascii="Garamond" w:eastAsiaTheme="majorEastAsia" w:hAnsi="Garamond" w:cstheme="majorBidi"/>
      <w:b/>
      <w:bCs/>
      <w:color w:val="14414C" w:themeColor="accent1"/>
      <w:sz w:val="22"/>
      <w:szCs w:val="22"/>
      <w:u w:val="single"/>
    </w:rPr>
  </w:style>
  <w:style w:type="paragraph" w:customStyle="1" w:styleId="NoteLevel51">
    <w:name w:val="Note Level 51"/>
    <w:basedOn w:val="Normal"/>
    <w:uiPriority w:val="99"/>
    <w:unhideWhenUsed/>
    <w:rsid w:val="00A10F16"/>
    <w:pPr>
      <w:keepNext/>
      <w:numPr>
        <w:ilvl w:val="4"/>
        <w:numId w:val="29"/>
      </w:numPr>
      <w:spacing w:after="0"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unhideWhenUsed/>
    <w:rsid w:val="00A10F16"/>
    <w:pPr>
      <w:keepNext/>
      <w:numPr>
        <w:ilvl w:val="5"/>
        <w:numId w:val="29"/>
      </w:numPr>
      <w:spacing w:after="0"/>
      <w:outlineLvl w:val="5"/>
    </w:pPr>
    <w:rPr>
      <w:rFonts w:ascii="Verdana" w:hAnsi="Verdana"/>
    </w:rPr>
  </w:style>
  <w:style w:type="paragraph" w:styleId="Subtitle0">
    <w:name w:val="Subtitle"/>
    <w:basedOn w:val="Normal"/>
    <w:next w:val="Normal"/>
    <w:link w:val="SubtitleChar"/>
    <w:uiPriority w:val="11"/>
    <w:qFormat/>
    <w:rsid w:val="00A10F16"/>
    <w:pPr>
      <w:numPr>
        <w:ilvl w:val="1"/>
      </w:numPr>
    </w:pPr>
    <w:rPr>
      <w:rFonts w:ascii="Century Gothic" w:eastAsiaTheme="majorEastAsia" w:hAnsi="Century Gothic" w:cstheme="majorBidi"/>
      <w:iCs/>
      <w:color w:val="423C33" w:themeColor="text1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A10F16"/>
    <w:rPr>
      <w:rFonts w:ascii="Century Gothic" w:eastAsiaTheme="majorEastAsia" w:hAnsi="Century Gothic" w:cstheme="majorBidi"/>
      <w:iCs/>
      <w:color w:val="423C33" w:themeColor="text1"/>
      <w:spacing w:val="15"/>
      <w:sz w:val="26"/>
      <w:szCs w:val="24"/>
    </w:rPr>
  </w:style>
  <w:style w:type="character" w:styleId="SubtleEmphasis">
    <w:name w:val="Subtle Emphasis"/>
    <w:basedOn w:val="DefaultParagraphFont"/>
    <w:uiPriority w:val="19"/>
    <w:qFormat/>
    <w:rsid w:val="00A10F16"/>
    <w:rPr>
      <w:rFonts w:ascii="Century Gothic" w:hAnsi="Century Gothic"/>
      <w:i/>
      <w:iCs/>
      <w:color w:val="423C33" w:themeColor="text1"/>
    </w:rPr>
  </w:style>
  <w:style w:type="table" w:customStyle="1" w:styleId="TableGrid1">
    <w:name w:val="Table Grid1"/>
    <w:basedOn w:val="TableNormal"/>
    <w:next w:val="TableGrid"/>
    <w:uiPriority w:val="59"/>
    <w:rsid w:val="0012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-Black">
    <w:name w:val="Table Header - Black"/>
    <w:basedOn w:val="ListParagraph"/>
    <w:qFormat/>
    <w:rsid w:val="00A10F16"/>
    <w:pPr>
      <w:numPr>
        <w:numId w:val="0"/>
      </w:numPr>
    </w:pPr>
    <w:rPr>
      <w:rFonts w:asciiTheme="majorHAnsi" w:hAnsiTheme="majorHAnsi"/>
      <w:b/>
      <w:sz w:val="22"/>
    </w:rPr>
  </w:style>
  <w:style w:type="paragraph" w:customStyle="1" w:styleId="TableHeader-White">
    <w:name w:val="Table Header - White"/>
    <w:qFormat/>
    <w:rsid w:val="00A10F16"/>
    <w:pPr>
      <w:spacing w:after="120" w:line="360" w:lineRule="auto"/>
    </w:pPr>
    <w:rPr>
      <w:rFonts w:asciiTheme="majorHAnsi" w:eastAsiaTheme="minorHAnsi" w:hAnsiTheme="majorHAnsi" w:cstheme="minorBidi"/>
      <w:color w:val="FFFFFF" w:themeColor="background1"/>
      <w:sz w:val="22"/>
      <w:szCs w:val="22"/>
    </w:rPr>
  </w:style>
  <w:style w:type="paragraph" w:customStyle="1" w:styleId="TableHead-light">
    <w:name w:val="TableHead-light"/>
    <w:basedOn w:val="Caption"/>
    <w:qFormat/>
    <w:rsid w:val="00123F23"/>
    <w:pPr>
      <w:spacing w:after="0"/>
    </w:pPr>
    <w:rPr>
      <w:b w:val="0"/>
      <w:bCs w:val="0"/>
      <w:color w:val="FFFFFF" w:themeColor="background1"/>
      <w:sz w:val="20"/>
      <w:szCs w:val="20"/>
    </w:rPr>
  </w:style>
  <w:style w:type="paragraph" w:customStyle="1" w:styleId="TableHead-dark">
    <w:name w:val="TableHead-dark"/>
    <w:basedOn w:val="TableHead-light"/>
    <w:qFormat/>
    <w:rsid w:val="00123F23"/>
    <w:rPr>
      <w:rFonts w:eastAsiaTheme="majorEastAsia" w:cstheme="majorBidi"/>
      <w:color w:val="423C33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A10F16"/>
    <w:pPr>
      <w:spacing w:line="276" w:lineRule="auto"/>
      <w:outlineLvl w:val="9"/>
    </w:pPr>
    <w:rPr>
      <w:rFonts w:asciiTheme="majorHAnsi" w:hAnsiTheme="maj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thub.com/lantanagroup/trifoli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ntana2015">
  <a:themeElements>
    <a:clrScheme name="Lantana2015">
      <a:dk1>
        <a:srgbClr val="423C33"/>
      </a:dk1>
      <a:lt1>
        <a:sysClr val="window" lastClr="FFFFFF"/>
      </a:lt1>
      <a:dk2>
        <a:srgbClr val="A49B8E"/>
      </a:dk2>
      <a:lt2>
        <a:srgbClr val="FFFFFF"/>
      </a:lt2>
      <a:accent1>
        <a:srgbClr val="14414C"/>
      </a:accent1>
      <a:accent2>
        <a:srgbClr val="8C3319"/>
      </a:accent2>
      <a:accent3>
        <a:srgbClr val="C1922F"/>
      </a:accent3>
      <a:accent4>
        <a:srgbClr val="7CAEAE"/>
      </a:accent4>
      <a:accent5>
        <a:srgbClr val="2D6670"/>
      </a:accent5>
      <a:accent6>
        <a:srgbClr val="D8D3B2"/>
      </a:accent6>
      <a:hlink>
        <a:srgbClr val="143F4C"/>
      </a:hlink>
      <a:folHlink>
        <a:srgbClr val="CDA23D"/>
      </a:folHlink>
    </a:clrScheme>
    <a:fontScheme name="Brand refresh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2A5DC12841A449C170A2CC0611424" ma:contentTypeVersion="1" ma:contentTypeDescription="Create a new document." ma:contentTypeScope="" ma:versionID="93b4092c70858715af9e2bc5c13e3b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0d8b9234057df75e151cbf5b6693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A1BFA-4349-4D65-AAD6-8666AC92CB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B6B4C3-BFF7-439C-A191-D728FB0CB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DE63A-F249-4B4B-A497-FFBA4FE3EF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21316-5384-459A-8D90-B468ACE0D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Lantana Simple Document Starter</vt:lpstr>
    </vt:vector>
  </TitlesOfParts>
  <Company>Maplekeys Consulting</Company>
  <LinksUpToDate>false</LinksUpToDate>
  <CharactersWithSpaces>3527</CharactersWithSpaces>
  <SharedDoc>false</SharedDoc>
  <HLinks>
    <vt:vector size="102" baseType="variant">
      <vt:variant>
        <vt:i4>2293886</vt:i4>
      </vt:variant>
      <vt:variant>
        <vt:i4>108</vt:i4>
      </vt:variant>
      <vt:variant>
        <vt:i4>0</vt:i4>
      </vt:variant>
      <vt:variant>
        <vt:i4>5</vt:i4>
      </vt:variant>
      <vt:variant>
        <vt:lpwstr>http://www.hl7.org/v3ballot/html/welcome/environment/index.htm</vt:lpwstr>
      </vt:variant>
      <vt:variant>
        <vt:lpwstr/>
      </vt:variant>
      <vt:variant>
        <vt:i4>6553699</vt:i4>
      </vt:variant>
      <vt:variant>
        <vt:i4>105</vt:i4>
      </vt:variant>
      <vt:variant>
        <vt:i4>0</vt:i4>
      </vt:variant>
      <vt:variant>
        <vt:i4>5</vt:i4>
      </vt:variant>
      <vt:variant>
        <vt:lpwstr>http://www.hl7.org/documentcenter/ballots/2008sep/downloads/CDAR2_QRDA_R1_DSTU_2009APR.zip</vt:lpwstr>
      </vt:variant>
      <vt:variant>
        <vt:lpwstr/>
      </vt:variant>
      <vt:variant>
        <vt:i4>8257569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_Discussion</vt:lpwstr>
      </vt:variant>
      <vt:variant>
        <vt:i4>2097156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App_AcronymsAndAbbreviations</vt:lpwstr>
      </vt:variant>
      <vt:variant>
        <vt:i4>2424941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T_EntityRelationshipDiagramForTDB</vt:lpwstr>
      </vt:variant>
      <vt:variant>
        <vt:i4>7143466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_References</vt:lpwstr>
      </vt:variant>
      <vt:variant>
        <vt:i4>2228297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_Features_Summary</vt:lpwstr>
      </vt:variant>
      <vt:variant>
        <vt:i4>65576</vt:i4>
      </vt:variant>
      <vt:variant>
        <vt:i4>21</vt:i4>
      </vt:variant>
      <vt:variant>
        <vt:i4>0</vt:i4>
      </vt:variant>
      <vt:variant>
        <vt:i4>5</vt:i4>
      </vt:variant>
      <vt:variant>
        <vt:lpwstr>http://loinc.org/terms-of-use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http://loinc.org/</vt:lpwstr>
      </vt:variant>
      <vt:variant>
        <vt:lpwstr/>
      </vt:variant>
      <vt:variant>
        <vt:i4>655372</vt:i4>
      </vt:variant>
      <vt:variant>
        <vt:i4>15</vt:i4>
      </vt:variant>
      <vt:variant>
        <vt:i4>0</vt:i4>
      </vt:variant>
      <vt:variant>
        <vt:i4>5</vt:i4>
      </vt:variant>
      <vt:variant>
        <vt:lpwstr>http://www.ihtsdo.org/snomed-ct/</vt:lpwstr>
      </vt:variant>
      <vt:variant>
        <vt:lpwstr/>
      </vt:variant>
      <vt:variant>
        <vt:i4>4194368</vt:i4>
      </vt:variant>
      <vt:variant>
        <vt:i4>12</vt:i4>
      </vt:variant>
      <vt:variant>
        <vt:i4>0</vt:i4>
      </vt:variant>
      <vt:variant>
        <vt:i4>5</vt:i4>
      </vt:variant>
      <vt:variant>
        <vt:lpwstr>mailto:bob.dolin@lantanagroup.com</vt:lpwstr>
      </vt:variant>
      <vt:variant>
        <vt:lpwstr/>
      </vt:variant>
      <vt:variant>
        <vt:i4>2097197</vt:i4>
      </vt:variant>
      <vt:variant>
        <vt:i4>9</vt:i4>
      </vt:variant>
      <vt:variant>
        <vt:i4>0</vt:i4>
      </vt:variant>
      <vt:variant>
        <vt:i4>5</vt:i4>
      </vt:variant>
      <vt:variant>
        <vt:lpwstr>mailto:liora.alschuler@lantanagroup.com</vt:lpwstr>
      </vt:variant>
      <vt:variant>
        <vt:lpwstr/>
      </vt:variant>
      <vt:variant>
        <vt:i4>7274589</vt:i4>
      </vt:variant>
      <vt:variant>
        <vt:i4>6</vt:i4>
      </vt:variant>
      <vt:variant>
        <vt:i4>0</vt:i4>
      </vt:variant>
      <vt:variant>
        <vt:i4>5</vt:i4>
      </vt:variant>
      <vt:variant>
        <vt:lpwstr>http://www.lantanagroup.com</vt:lpwstr>
      </vt:variant>
      <vt:variant>
        <vt:lpwstr/>
      </vt:variant>
      <vt:variant>
        <vt:i4>7274589</vt:i4>
      </vt:variant>
      <vt:variant>
        <vt:i4>3</vt:i4>
      </vt:variant>
      <vt:variant>
        <vt:i4>0</vt:i4>
      </vt:variant>
      <vt:variant>
        <vt:i4>5</vt:i4>
      </vt:variant>
      <vt:variant>
        <vt:lpwstr>http://www.lantanagroup.com</vt:lpwstr>
      </vt:variant>
      <vt:variant>
        <vt:lpwstr/>
      </vt:variant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mailto:liora.alschuler@lantanagroup.com</vt:lpwstr>
      </vt:variant>
      <vt:variant>
        <vt:lpwstr/>
      </vt:variant>
      <vt:variant>
        <vt:i4>5963785</vt:i4>
      </vt:variant>
      <vt:variant>
        <vt:i4>2048</vt:i4>
      </vt:variant>
      <vt:variant>
        <vt:i4>1025</vt:i4>
      </vt:variant>
      <vt:variant>
        <vt:i4>1</vt:i4>
      </vt:variant>
      <vt:variant>
        <vt:lpwstr>Lantana logo</vt:lpwstr>
      </vt:variant>
      <vt:variant>
        <vt:lpwstr/>
      </vt:variant>
      <vt:variant>
        <vt:i4>0</vt:i4>
      </vt:variant>
      <vt:variant>
        <vt:i4>9272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Lantana Simple Document Starter</dc:title>
  <dc:creator>Liora</dc:creator>
  <cp:lastModifiedBy>Chris Hannigan</cp:lastModifiedBy>
  <cp:revision>8</cp:revision>
  <cp:lastPrinted>2113-01-01T05:00:00Z</cp:lastPrinted>
  <dcterms:created xsi:type="dcterms:W3CDTF">2016-08-11T15:35:00Z</dcterms:created>
  <dcterms:modified xsi:type="dcterms:W3CDTF">2016-08-11T19:16:00Z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A “white paper” or non-technical document; headings are not numbered; will typically have few, if any, tables or figures.</vt:lpwstr>
  </property>
  <property fmtid="{D5CDD505-2E9C-101B-9397-08002B2CF9AE}" pid="3" name="ContentTypeId">
    <vt:lpwstr>0x010100B522A5DC12841A449C170A2CC0611424</vt:lpwstr>
  </property>
</Properties>
</file>